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33" w:rsidRPr="00486533" w:rsidRDefault="00486533" w:rsidP="00486533">
      <w:pPr>
        <w:autoSpaceDE w:val="0"/>
        <w:autoSpaceDN w:val="0"/>
        <w:adjustRightInd w:val="0"/>
        <w:jc w:val="center"/>
        <w:rPr>
          <w:b/>
          <w:sz w:val="28"/>
          <w:szCs w:val="22"/>
        </w:rPr>
      </w:pPr>
      <w:r w:rsidRPr="00486533">
        <w:rPr>
          <w:b/>
          <w:sz w:val="28"/>
          <w:szCs w:val="22"/>
        </w:rPr>
        <w:t>Diocesi di</w:t>
      </w:r>
    </w:p>
    <w:p w:rsidR="00486533" w:rsidRPr="00486533" w:rsidRDefault="00486533" w:rsidP="00486533">
      <w:pPr>
        <w:autoSpaceDE w:val="0"/>
        <w:autoSpaceDN w:val="0"/>
        <w:adjustRightInd w:val="0"/>
        <w:jc w:val="center"/>
        <w:rPr>
          <w:b/>
          <w:sz w:val="28"/>
          <w:szCs w:val="22"/>
        </w:rPr>
      </w:pPr>
      <w:r w:rsidRPr="00486533">
        <w:rPr>
          <w:b/>
          <w:sz w:val="28"/>
          <w:szCs w:val="22"/>
        </w:rPr>
        <w:t xml:space="preserve">Assisi – Nocera Umbra – </w:t>
      </w:r>
      <w:proofErr w:type="spellStart"/>
      <w:r w:rsidRPr="00486533">
        <w:rPr>
          <w:b/>
          <w:sz w:val="28"/>
          <w:szCs w:val="22"/>
        </w:rPr>
        <w:t>Gualdo</w:t>
      </w:r>
      <w:proofErr w:type="spellEnd"/>
      <w:r w:rsidRPr="00486533">
        <w:rPr>
          <w:b/>
          <w:sz w:val="28"/>
          <w:szCs w:val="22"/>
        </w:rPr>
        <w:t xml:space="preserve"> </w:t>
      </w:r>
      <w:proofErr w:type="spellStart"/>
      <w:r w:rsidRPr="00486533">
        <w:rPr>
          <w:b/>
          <w:sz w:val="28"/>
          <w:szCs w:val="22"/>
        </w:rPr>
        <w:t>Tadino</w:t>
      </w:r>
      <w:proofErr w:type="spellEnd"/>
    </w:p>
    <w:p w:rsidR="00486533" w:rsidRDefault="00486533" w:rsidP="00B576AA">
      <w:pPr>
        <w:autoSpaceDE w:val="0"/>
        <w:autoSpaceDN w:val="0"/>
        <w:adjustRightInd w:val="0"/>
        <w:jc w:val="both"/>
        <w:rPr>
          <w:b/>
          <w:sz w:val="22"/>
          <w:szCs w:val="22"/>
          <w:u w:val="single"/>
        </w:rPr>
      </w:pPr>
    </w:p>
    <w:p w:rsidR="00486533" w:rsidRDefault="00486533" w:rsidP="00B576AA">
      <w:pPr>
        <w:autoSpaceDE w:val="0"/>
        <w:autoSpaceDN w:val="0"/>
        <w:adjustRightInd w:val="0"/>
        <w:jc w:val="both"/>
        <w:rPr>
          <w:b/>
          <w:sz w:val="22"/>
          <w:szCs w:val="22"/>
          <w:u w:val="single"/>
        </w:rPr>
      </w:pPr>
    </w:p>
    <w:p w:rsidR="00486533" w:rsidRDefault="00486533" w:rsidP="00486533">
      <w:pPr>
        <w:autoSpaceDE w:val="0"/>
        <w:autoSpaceDN w:val="0"/>
        <w:adjustRightInd w:val="0"/>
        <w:jc w:val="center"/>
        <w:rPr>
          <w:b/>
          <w:sz w:val="22"/>
          <w:szCs w:val="22"/>
          <w:u w:val="single"/>
        </w:rPr>
      </w:pPr>
    </w:p>
    <w:p w:rsidR="00486533" w:rsidRDefault="00486533" w:rsidP="00486533">
      <w:pPr>
        <w:autoSpaceDE w:val="0"/>
        <w:autoSpaceDN w:val="0"/>
        <w:adjustRightInd w:val="0"/>
        <w:jc w:val="center"/>
        <w:rPr>
          <w:b/>
          <w:sz w:val="22"/>
          <w:szCs w:val="22"/>
          <w:u w:val="single"/>
        </w:rPr>
      </w:pPr>
      <w:r>
        <w:rPr>
          <w:noProof/>
        </w:rPr>
        <w:drawing>
          <wp:anchor distT="0" distB="0" distL="114300" distR="114300" simplePos="0" relativeHeight="251658240" behindDoc="0" locked="0" layoutInCell="1" allowOverlap="1">
            <wp:simplePos x="0" y="0"/>
            <wp:positionH relativeFrom="column">
              <wp:posOffset>559435</wp:posOffset>
            </wp:positionH>
            <wp:positionV relativeFrom="paragraph">
              <wp:posOffset>122555</wp:posOffset>
            </wp:positionV>
            <wp:extent cx="3248025" cy="4076700"/>
            <wp:effectExtent l="19050" t="0" r="9525" b="0"/>
            <wp:wrapSquare wrapText="bothSides"/>
            <wp:docPr id="3" name="Immagine 4" descr="http://www.ilpercorsodellavita.org/foto/gerusalemme/sepolc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lpercorsodellavita.org/foto/gerusalemme/sepolcro.jpg"/>
                    <pic:cNvPicPr>
                      <a:picLocks noChangeAspect="1" noChangeArrowheads="1"/>
                    </pic:cNvPicPr>
                  </pic:nvPicPr>
                  <pic:blipFill>
                    <a:blip r:embed="rId4" cstate="print"/>
                    <a:srcRect/>
                    <a:stretch>
                      <a:fillRect/>
                    </a:stretch>
                  </pic:blipFill>
                  <pic:spPr bwMode="auto">
                    <a:xfrm>
                      <a:off x="0" y="0"/>
                      <a:ext cx="3248025" cy="4076700"/>
                    </a:xfrm>
                    <a:prstGeom prst="rect">
                      <a:avLst/>
                    </a:prstGeom>
                    <a:noFill/>
                    <a:ln w="9525">
                      <a:noFill/>
                      <a:miter lim="800000"/>
                      <a:headEnd/>
                      <a:tailEnd/>
                    </a:ln>
                  </pic:spPr>
                </pic:pic>
              </a:graphicData>
            </a:graphic>
          </wp:anchor>
        </w:drawing>
      </w:r>
    </w:p>
    <w:p w:rsidR="00486533" w:rsidRDefault="00486533" w:rsidP="00486533">
      <w:pPr>
        <w:autoSpaceDE w:val="0"/>
        <w:autoSpaceDN w:val="0"/>
        <w:adjustRightInd w:val="0"/>
        <w:jc w:val="center"/>
        <w:rPr>
          <w:b/>
          <w:sz w:val="22"/>
          <w:szCs w:val="22"/>
          <w:u w:val="single"/>
        </w:rPr>
      </w:pPr>
    </w:p>
    <w:p w:rsidR="00486533" w:rsidRDefault="00486533" w:rsidP="00486533">
      <w:pPr>
        <w:autoSpaceDE w:val="0"/>
        <w:autoSpaceDN w:val="0"/>
        <w:adjustRightInd w:val="0"/>
        <w:jc w:val="center"/>
        <w:rPr>
          <w:b/>
          <w:sz w:val="22"/>
          <w:szCs w:val="22"/>
          <w:u w:val="single"/>
        </w:rPr>
      </w:pPr>
    </w:p>
    <w:p w:rsidR="00486533" w:rsidRPr="00486533" w:rsidRDefault="00486533" w:rsidP="00486533">
      <w:pPr>
        <w:autoSpaceDE w:val="0"/>
        <w:autoSpaceDN w:val="0"/>
        <w:adjustRightInd w:val="0"/>
        <w:jc w:val="center"/>
        <w:rPr>
          <w:b/>
          <w:sz w:val="22"/>
          <w:szCs w:val="22"/>
        </w:rPr>
      </w:pPr>
    </w:p>
    <w:p w:rsidR="00486533" w:rsidRPr="00486533" w:rsidRDefault="00486533" w:rsidP="00486533">
      <w:pPr>
        <w:autoSpaceDE w:val="0"/>
        <w:autoSpaceDN w:val="0"/>
        <w:adjustRightInd w:val="0"/>
        <w:jc w:val="center"/>
        <w:rPr>
          <w:b/>
          <w:sz w:val="22"/>
          <w:szCs w:val="22"/>
        </w:rPr>
      </w:pPr>
    </w:p>
    <w:p w:rsidR="00486533" w:rsidRPr="00486533" w:rsidRDefault="00486533" w:rsidP="00486533">
      <w:pPr>
        <w:autoSpaceDE w:val="0"/>
        <w:autoSpaceDN w:val="0"/>
        <w:adjustRightInd w:val="0"/>
        <w:jc w:val="center"/>
        <w:rPr>
          <w:b/>
          <w:sz w:val="22"/>
          <w:szCs w:val="22"/>
        </w:rPr>
      </w:pPr>
    </w:p>
    <w:p w:rsidR="00486533" w:rsidRPr="00486533" w:rsidRDefault="00486533" w:rsidP="00486533">
      <w:pPr>
        <w:autoSpaceDE w:val="0"/>
        <w:autoSpaceDN w:val="0"/>
        <w:adjustRightInd w:val="0"/>
        <w:jc w:val="center"/>
        <w:rPr>
          <w:b/>
          <w:sz w:val="22"/>
          <w:szCs w:val="22"/>
        </w:rPr>
      </w:pPr>
    </w:p>
    <w:p w:rsidR="00486533" w:rsidRDefault="00486533" w:rsidP="00486533">
      <w:pPr>
        <w:autoSpaceDE w:val="0"/>
        <w:autoSpaceDN w:val="0"/>
        <w:adjustRightInd w:val="0"/>
        <w:jc w:val="center"/>
        <w:rPr>
          <w:b/>
          <w:sz w:val="22"/>
          <w:szCs w:val="22"/>
        </w:rPr>
      </w:pPr>
    </w:p>
    <w:p w:rsidR="00486533" w:rsidRDefault="00486533" w:rsidP="00486533">
      <w:pPr>
        <w:autoSpaceDE w:val="0"/>
        <w:autoSpaceDN w:val="0"/>
        <w:adjustRightInd w:val="0"/>
        <w:jc w:val="center"/>
        <w:rPr>
          <w:b/>
          <w:sz w:val="22"/>
          <w:szCs w:val="22"/>
        </w:rPr>
      </w:pPr>
    </w:p>
    <w:p w:rsidR="00486533" w:rsidRDefault="00486533" w:rsidP="00486533">
      <w:pPr>
        <w:autoSpaceDE w:val="0"/>
        <w:autoSpaceDN w:val="0"/>
        <w:adjustRightInd w:val="0"/>
        <w:jc w:val="center"/>
        <w:rPr>
          <w:b/>
          <w:sz w:val="22"/>
          <w:szCs w:val="22"/>
        </w:rPr>
      </w:pPr>
    </w:p>
    <w:p w:rsidR="00486533" w:rsidRDefault="00486533" w:rsidP="00486533">
      <w:pPr>
        <w:autoSpaceDE w:val="0"/>
        <w:autoSpaceDN w:val="0"/>
        <w:adjustRightInd w:val="0"/>
        <w:jc w:val="center"/>
        <w:rPr>
          <w:b/>
          <w:sz w:val="22"/>
          <w:szCs w:val="22"/>
        </w:rPr>
      </w:pPr>
    </w:p>
    <w:p w:rsidR="00486533" w:rsidRDefault="00486533" w:rsidP="00486533">
      <w:pPr>
        <w:autoSpaceDE w:val="0"/>
        <w:autoSpaceDN w:val="0"/>
        <w:adjustRightInd w:val="0"/>
        <w:jc w:val="center"/>
        <w:rPr>
          <w:b/>
          <w:sz w:val="22"/>
          <w:szCs w:val="22"/>
        </w:rPr>
      </w:pPr>
    </w:p>
    <w:p w:rsidR="00486533" w:rsidRDefault="00486533" w:rsidP="00486533">
      <w:pPr>
        <w:autoSpaceDE w:val="0"/>
        <w:autoSpaceDN w:val="0"/>
        <w:adjustRightInd w:val="0"/>
        <w:jc w:val="center"/>
        <w:rPr>
          <w:b/>
          <w:sz w:val="22"/>
          <w:szCs w:val="22"/>
        </w:rPr>
      </w:pPr>
    </w:p>
    <w:p w:rsidR="00486533" w:rsidRDefault="00486533" w:rsidP="00486533">
      <w:pPr>
        <w:autoSpaceDE w:val="0"/>
        <w:autoSpaceDN w:val="0"/>
        <w:adjustRightInd w:val="0"/>
        <w:jc w:val="center"/>
        <w:rPr>
          <w:b/>
          <w:sz w:val="22"/>
          <w:szCs w:val="22"/>
        </w:rPr>
      </w:pPr>
    </w:p>
    <w:p w:rsidR="00486533" w:rsidRDefault="00486533" w:rsidP="00486533">
      <w:pPr>
        <w:autoSpaceDE w:val="0"/>
        <w:autoSpaceDN w:val="0"/>
        <w:adjustRightInd w:val="0"/>
        <w:jc w:val="center"/>
        <w:rPr>
          <w:b/>
          <w:sz w:val="28"/>
          <w:szCs w:val="28"/>
        </w:rPr>
      </w:pPr>
    </w:p>
    <w:p w:rsidR="00486533" w:rsidRDefault="00486533" w:rsidP="00486533">
      <w:pPr>
        <w:autoSpaceDE w:val="0"/>
        <w:autoSpaceDN w:val="0"/>
        <w:adjustRightInd w:val="0"/>
        <w:jc w:val="center"/>
        <w:rPr>
          <w:b/>
          <w:sz w:val="28"/>
          <w:szCs w:val="28"/>
        </w:rPr>
      </w:pPr>
    </w:p>
    <w:p w:rsidR="00486533" w:rsidRDefault="00486533" w:rsidP="00486533">
      <w:pPr>
        <w:autoSpaceDE w:val="0"/>
        <w:autoSpaceDN w:val="0"/>
        <w:adjustRightInd w:val="0"/>
        <w:jc w:val="center"/>
        <w:rPr>
          <w:b/>
          <w:sz w:val="28"/>
          <w:szCs w:val="28"/>
        </w:rPr>
      </w:pPr>
    </w:p>
    <w:p w:rsidR="00486533" w:rsidRDefault="00486533" w:rsidP="00486533">
      <w:pPr>
        <w:autoSpaceDE w:val="0"/>
        <w:autoSpaceDN w:val="0"/>
        <w:adjustRightInd w:val="0"/>
        <w:jc w:val="center"/>
        <w:rPr>
          <w:b/>
          <w:sz w:val="28"/>
          <w:szCs w:val="28"/>
        </w:rPr>
      </w:pPr>
    </w:p>
    <w:p w:rsidR="00486533" w:rsidRDefault="00486533" w:rsidP="00486533">
      <w:pPr>
        <w:autoSpaceDE w:val="0"/>
        <w:autoSpaceDN w:val="0"/>
        <w:adjustRightInd w:val="0"/>
        <w:jc w:val="center"/>
        <w:rPr>
          <w:b/>
          <w:sz w:val="28"/>
          <w:szCs w:val="28"/>
        </w:rPr>
      </w:pPr>
    </w:p>
    <w:p w:rsidR="00486533" w:rsidRDefault="00486533" w:rsidP="00486533">
      <w:pPr>
        <w:autoSpaceDE w:val="0"/>
        <w:autoSpaceDN w:val="0"/>
        <w:adjustRightInd w:val="0"/>
        <w:jc w:val="center"/>
        <w:rPr>
          <w:b/>
          <w:sz w:val="28"/>
          <w:szCs w:val="28"/>
        </w:rPr>
      </w:pPr>
    </w:p>
    <w:p w:rsidR="00486533" w:rsidRDefault="00486533" w:rsidP="00486533">
      <w:pPr>
        <w:autoSpaceDE w:val="0"/>
        <w:autoSpaceDN w:val="0"/>
        <w:adjustRightInd w:val="0"/>
        <w:jc w:val="center"/>
        <w:rPr>
          <w:b/>
          <w:sz w:val="28"/>
          <w:szCs w:val="28"/>
        </w:rPr>
      </w:pPr>
    </w:p>
    <w:p w:rsidR="00486533" w:rsidRDefault="00486533" w:rsidP="00486533">
      <w:pPr>
        <w:autoSpaceDE w:val="0"/>
        <w:autoSpaceDN w:val="0"/>
        <w:adjustRightInd w:val="0"/>
        <w:jc w:val="center"/>
        <w:rPr>
          <w:b/>
          <w:sz w:val="28"/>
          <w:szCs w:val="28"/>
        </w:rPr>
      </w:pPr>
    </w:p>
    <w:p w:rsidR="00486533" w:rsidRDefault="00486533" w:rsidP="00486533">
      <w:pPr>
        <w:autoSpaceDE w:val="0"/>
        <w:autoSpaceDN w:val="0"/>
        <w:adjustRightInd w:val="0"/>
        <w:jc w:val="center"/>
        <w:rPr>
          <w:b/>
          <w:sz w:val="28"/>
          <w:szCs w:val="28"/>
        </w:rPr>
      </w:pPr>
    </w:p>
    <w:p w:rsidR="00486533" w:rsidRDefault="00486533" w:rsidP="00486533">
      <w:pPr>
        <w:autoSpaceDE w:val="0"/>
        <w:autoSpaceDN w:val="0"/>
        <w:adjustRightInd w:val="0"/>
        <w:jc w:val="center"/>
        <w:rPr>
          <w:b/>
          <w:sz w:val="28"/>
          <w:szCs w:val="28"/>
        </w:rPr>
      </w:pPr>
    </w:p>
    <w:p w:rsidR="00486533" w:rsidRDefault="00486533" w:rsidP="00486533">
      <w:pPr>
        <w:autoSpaceDE w:val="0"/>
        <w:autoSpaceDN w:val="0"/>
        <w:adjustRightInd w:val="0"/>
        <w:jc w:val="center"/>
        <w:rPr>
          <w:b/>
          <w:sz w:val="28"/>
          <w:szCs w:val="28"/>
        </w:rPr>
      </w:pPr>
    </w:p>
    <w:p w:rsidR="00486533" w:rsidRDefault="00486533" w:rsidP="00486533">
      <w:pPr>
        <w:autoSpaceDE w:val="0"/>
        <w:autoSpaceDN w:val="0"/>
        <w:adjustRightInd w:val="0"/>
        <w:jc w:val="center"/>
        <w:rPr>
          <w:b/>
          <w:sz w:val="28"/>
          <w:szCs w:val="28"/>
        </w:rPr>
      </w:pPr>
    </w:p>
    <w:p w:rsidR="00B576AA" w:rsidRPr="00486533" w:rsidRDefault="00B576AA" w:rsidP="00486533">
      <w:pPr>
        <w:autoSpaceDE w:val="0"/>
        <w:autoSpaceDN w:val="0"/>
        <w:adjustRightInd w:val="0"/>
        <w:jc w:val="center"/>
        <w:rPr>
          <w:b/>
          <w:sz w:val="22"/>
          <w:szCs w:val="22"/>
        </w:rPr>
      </w:pPr>
      <w:r w:rsidRPr="00486533">
        <w:rPr>
          <w:b/>
          <w:sz w:val="28"/>
          <w:szCs w:val="28"/>
        </w:rPr>
        <w:t>LA STORIA BIBLICA</w:t>
      </w:r>
    </w:p>
    <w:p w:rsidR="00B576AA" w:rsidRDefault="00B576AA" w:rsidP="00B576AA">
      <w:pPr>
        <w:autoSpaceDE w:val="0"/>
        <w:autoSpaceDN w:val="0"/>
        <w:adjustRightInd w:val="0"/>
        <w:jc w:val="both"/>
        <w:rPr>
          <w:b/>
          <w:sz w:val="22"/>
          <w:szCs w:val="22"/>
          <w:u w:val="single"/>
        </w:rPr>
      </w:pPr>
    </w:p>
    <w:p w:rsidR="00486533" w:rsidRPr="00486533" w:rsidRDefault="00486533" w:rsidP="00486533">
      <w:pPr>
        <w:autoSpaceDE w:val="0"/>
        <w:autoSpaceDN w:val="0"/>
        <w:adjustRightInd w:val="0"/>
        <w:jc w:val="center"/>
        <w:rPr>
          <w:b/>
          <w:sz w:val="22"/>
          <w:szCs w:val="22"/>
        </w:rPr>
      </w:pPr>
      <w:r w:rsidRPr="00486533">
        <w:rPr>
          <w:b/>
          <w:sz w:val="22"/>
          <w:szCs w:val="22"/>
        </w:rPr>
        <w:t xml:space="preserve">Schemi Biblici </w:t>
      </w:r>
      <w:r>
        <w:rPr>
          <w:b/>
          <w:sz w:val="22"/>
          <w:szCs w:val="22"/>
        </w:rPr>
        <w:t xml:space="preserve">- </w:t>
      </w:r>
      <w:r w:rsidR="00A4671B">
        <w:rPr>
          <w:b/>
          <w:sz w:val="22"/>
          <w:szCs w:val="22"/>
        </w:rPr>
        <w:t>6</w:t>
      </w:r>
    </w:p>
    <w:p w:rsidR="00B576AA" w:rsidRPr="00486533" w:rsidRDefault="00B576AA" w:rsidP="00B576AA">
      <w:pPr>
        <w:autoSpaceDE w:val="0"/>
        <w:autoSpaceDN w:val="0"/>
        <w:adjustRightInd w:val="0"/>
        <w:jc w:val="both"/>
        <w:rPr>
          <w:rFonts w:ascii="Book Antiqua" w:hAnsi="Book Antiqua"/>
          <w:i/>
          <w:sz w:val="22"/>
          <w:szCs w:val="22"/>
        </w:rPr>
      </w:pPr>
      <w:r w:rsidRPr="00486533">
        <w:rPr>
          <w:rFonts w:ascii="Book Antiqua" w:hAnsi="Book Antiqua"/>
          <w:b/>
          <w:bCs/>
          <w:sz w:val="22"/>
          <w:szCs w:val="22"/>
        </w:rPr>
        <w:lastRenderedPageBreak/>
        <w:t>Dal Vangelo di Luca:</w:t>
      </w:r>
      <w:r w:rsidRPr="00486533">
        <w:rPr>
          <w:rFonts w:ascii="Book Antiqua" w:hAnsi="Book Antiqua"/>
          <w:sz w:val="22"/>
          <w:szCs w:val="22"/>
        </w:rPr>
        <w:t xml:space="preserve"> </w:t>
      </w:r>
      <w:r w:rsidRPr="00486533">
        <w:rPr>
          <w:rFonts w:ascii="Book Antiqua" w:hAnsi="Book Antiqua"/>
          <w:i/>
          <w:sz w:val="22"/>
          <w:szCs w:val="22"/>
        </w:rPr>
        <w:t xml:space="preserve"> In quei giorni un decreto di Cesare Augusto ordinò che si facesse il censimento di tutta la terra. Questo primo censimento fu fatto quando </w:t>
      </w:r>
      <w:proofErr w:type="spellStart"/>
      <w:r w:rsidRPr="00486533">
        <w:rPr>
          <w:rFonts w:ascii="Book Antiqua" w:hAnsi="Book Antiqua"/>
          <w:i/>
          <w:sz w:val="22"/>
          <w:szCs w:val="22"/>
        </w:rPr>
        <w:t>Quirinio</w:t>
      </w:r>
      <w:proofErr w:type="spellEnd"/>
      <w:r w:rsidRPr="00486533">
        <w:rPr>
          <w:rFonts w:ascii="Book Antiqua" w:hAnsi="Book Antiqua"/>
          <w:i/>
          <w:sz w:val="22"/>
          <w:szCs w:val="22"/>
        </w:rPr>
        <w:t xml:space="preserve"> era governatore della Siria. Tutti andavano  a farsi censire, ciascuno nella propria città. Anche Giuseppe dalla Galilea, dalla città di </w:t>
      </w:r>
      <w:proofErr w:type="spellStart"/>
      <w:r w:rsidRPr="00486533">
        <w:rPr>
          <w:rFonts w:ascii="Book Antiqua" w:hAnsi="Book Antiqua"/>
          <w:i/>
          <w:sz w:val="22"/>
          <w:szCs w:val="22"/>
        </w:rPr>
        <w:t>Nazaret</w:t>
      </w:r>
      <w:proofErr w:type="spellEnd"/>
      <w:r w:rsidRPr="00486533">
        <w:rPr>
          <w:rFonts w:ascii="Book Antiqua" w:hAnsi="Book Antiqua"/>
          <w:i/>
          <w:sz w:val="22"/>
          <w:szCs w:val="22"/>
        </w:rPr>
        <w:t xml:space="preserve">, salì in Giudea alla città di Davide, chiamata Betlemme; egli apparteneva infatti alla casa e alla famiglia di Davide. Doveva farsi censire insieme con Maria sua sposa, che era incinta </w:t>
      </w:r>
      <w:r w:rsidRPr="00486533">
        <w:rPr>
          <w:rFonts w:ascii="Book Antiqua" w:hAnsi="Book Antiqua"/>
          <w:b/>
          <w:sz w:val="22"/>
          <w:szCs w:val="22"/>
        </w:rPr>
        <w:t>(</w:t>
      </w:r>
      <w:proofErr w:type="spellStart"/>
      <w:r w:rsidRPr="00486533">
        <w:rPr>
          <w:rFonts w:ascii="Book Antiqua" w:hAnsi="Book Antiqua"/>
          <w:b/>
          <w:sz w:val="22"/>
          <w:szCs w:val="22"/>
        </w:rPr>
        <w:t>Lc</w:t>
      </w:r>
      <w:proofErr w:type="spellEnd"/>
      <w:r w:rsidRPr="00486533">
        <w:rPr>
          <w:rFonts w:ascii="Book Antiqua" w:hAnsi="Book Antiqua"/>
          <w:b/>
          <w:sz w:val="22"/>
          <w:szCs w:val="22"/>
        </w:rPr>
        <w:t xml:space="preserve"> 2,1-5)</w:t>
      </w:r>
    </w:p>
    <w:p w:rsidR="00B576AA" w:rsidRPr="00486533" w:rsidRDefault="00B576AA" w:rsidP="00B576AA">
      <w:pPr>
        <w:autoSpaceDE w:val="0"/>
        <w:autoSpaceDN w:val="0"/>
        <w:adjustRightInd w:val="0"/>
        <w:jc w:val="both"/>
        <w:rPr>
          <w:rFonts w:ascii="Book Antiqua" w:hAnsi="Book Antiqua"/>
          <w:i/>
          <w:sz w:val="22"/>
          <w:szCs w:val="22"/>
        </w:rPr>
      </w:pPr>
      <w:r w:rsidRPr="00486533">
        <w:rPr>
          <w:rFonts w:ascii="Book Antiqua" w:hAnsi="Book Antiqua"/>
          <w:i/>
          <w:sz w:val="22"/>
          <w:szCs w:val="22"/>
        </w:rPr>
        <w:t xml:space="preserve">Nell'anno quindicesimo dell'impero di Tiberio Cesare, mentre </w:t>
      </w:r>
      <w:proofErr w:type="spellStart"/>
      <w:r w:rsidRPr="00486533">
        <w:rPr>
          <w:rFonts w:ascii="Book Antiqua" w:hAnsi="Book Antiqua"/>
          <w:i/>
          <w:sz w:val="22"/>
          <w:szCs w:val="22"/>
        </w:rPr>
        <w:t>Ponzio</w:t>
      </w:r>
      <w:proofErr w:type="spellEnd"/>
      <w:r w:rsidRPr="00486533">
        <w:rPr>
          <w:rFonts w:ascii="Book Antiqua" w:hAnsi="Book Antiqua"/>
          <w:i/>
          <w:sz w:val="22"/>
          <w:szCs w:val="22"/>
        </w:rPr>
        <w:t xml:space="preserve"> Pilato era governatore della Giudea, Erode tetrarca della Galilea, e Filippo, suo fratello, tetrarca dell'</w:t>
      </w:r>
      <w:proofErr w:type="spellStart"/>
      <w:r w:rsidRPr="00486533">
        <w:rPr>
          <w:rFonts w:ascii="Book Antiqua" w:hAnsi="Book Antiqua"/>
          <w:i/>
          <w:sz w:val="22"/>
          <w:szCs w:val="22"/>
        </w:rPr>
        <w:t>Iturèa</w:t>
      </w:r>
      <w:proofErr w:type="spellEnd"/>
      <w:r w:rsidRPr="00486533">
        <w:rPr>
          <w:rFonts w:ascii="Book Antiqua" w:hAnsi="Book Antiqua"/>
          <w:i/>
          <w:sz w:val="22"/>
          <w:szCs w:val="22"/>
        </w:rPr>
        <w:t xml:space="preserve"> e della </w:t>
      </w:r>
      <w:proofErr w:type="spellStart"/>
      <w:r w:rsidRPr="00486533">
        <w:rPr>
          <w:rFonts w:ascii="Book Antiqua" w:hAnsi="Book Antiqua"/>
          <w:i/>
          <w:sz w:val="22"/>
          <w:szCs w:val="22"/>
        </w:rPr>
        <w:t>Traconìtide</w:t>
      </w:r>
      <w:proofErr w:type="spellEnd"/>
      <w:r w:rsidRPr="00486533">
        <w:rPr>
          <w:rFonts w:ascii="Book Antiqua" w:hAnsi="Book Antiqua"/>
          <w:i/>
          <w:sz w:val="22"/>
          <w:szCs w:val="22"/>
        </w:rPr>
        <w:t xml:space="preserve">, e </w:t>
      </w:r>
      <w:proofErr w:type="spellStart"/>
      <w:r w:rsidRPr="00486533">
        <w:rPr>
          <w:rFonts w:ascii="Book Antiqua" w:hAnsi="Book Antiqua"/>
          <w:i/>
          <w:sz w:val="22"/>
          <w:szCs w:val="22"/>
        </w:rPr>
        <w:t>Lisània</w:t>
      </w:r>
      <w:proofErr w:type="spellEnd"/>
      <w:r w:rsidRPr="00486533">
        <w:rPr>
          <w:rFonts w:ascii="Book Antiqua" w:hAnsi="Book Antiqua"/>
          <w:i/>
          <w:sz w:val="22"/>
          <w:szCs w:val="22"/>
        </w:rPr>
        <w:t xml:space="preserve"> tetrarca dell'</w:t>
      </w:r>
      <w:proofErr w:type="spellStart"/>
      <w:r w:rsidRPr="00486533">
        <w:rPr>
          <w:rFonts w:ascii="Book Antiqua" w:hAnsi="Book Antiqua"/>
          <w:i/>
          <w:sz w:val="22"/>
          <w:szCs w:val="22"/>
        </w:rPr>
        <w:t>Abilène</w:t>
      </w:r>
      <w:proofErr w:type="spellEnd"/>
      <w:r w:rsidRPr="00486533">
        <w:rPr>
          <w:rFonts w:ascii="Book Antiqua" w:hAnsi="Book Antiqua"/>
          <w:i/>
          <w:sz w:val="22"/>
          <w:szCs w:val="22"/>
        </w:rPr>
        <w:t xml:space="preserve">, sotto i sommi sacerdoti Anna e </w:t>
      </w:r>
      <w:proofErr w:type="spellStart"/>
      <w:r w:rsidRPr="00486533">
        <w:rPr>
          <w:rFonts w:ascii="Book Antiqua" w:hAnsi="Book Antiqua"/>
          <w:i/>
          <w:sz w:val="22"/>
          <w:szCs w:val="22"/>
        </w:rPr>
        <w:t>Caifa</w:t>
      </w:r>
      <w:proofErr w:type="spellEnd"/>
      <w:r w:rsidRPr="00486533">
        <w:rPr>
          <w:rFonts w:ascii="Book Antiqua" w:hAnsi="Book Antiqua"/>
          <w:i/>
          <w:sz w:val="22"/>
          <w:szCs w:val="22"/>
        </w:rPr>
        <w:t xml:space="preserve">, la parola di Dio </w:t>
      </w:r>
      <w:r w:rsidR="008576EC">
        <w:rPr>
          <w:rFonts w:ascii="Book Antiqua" w:hAnsi="Book Antiqua"/>
          <w:i/>
          <w:sz w:val="22"/>
          <w:szCs w:val="22"/>
        </w:rPr>
        <w:t>venne</w:t>
      </w:r>
      <w:r w:rsidRPr="00486533">
        <w:rPr>
          <w:rFonts w:ascii="Book Antiqua" w:hAnsi="Book Antiqua"/>
          <w:i/>
          <w:sz w:val="22"/>
          <w:szCs w:val="22"/>
        </w:rPr>
        <w:t xml:space="preserve"> su Giovanni, figlio di Zaccaria, nel deserto. Egli percorse tutta la regione del Giordano, predicando un battesimo di conversione per il perdono dei peccati,  com'è scritto nel libro degli oracoli del profeta Isaia: </w:t>
      </w:r>
      <w:r w:rsidRPr="00486533">
        <w:rPr>
          <w:rFonts w:ascii="Book Antiqua" w:hAnsi="Book Antiqua"/>
          <w:i/>
          <w:iCs/>
          <w:sz w:val="22"/>
          <w:szCs w:val="22"/>
        </w:rPr>
        <w:t>Voce di uno che grida nel deserto:</w:t>
      </w:r>
      <w:r w:rsidR="00486533">
        <w:rPr>
          <w:rFonts w:ascii="Book Antiqua" w:hAnsi="Book Antiqua"/>
          <w:i/>
          <w:iCs/>
          <w:sz w:val="22"/>
          <w:szCs w:val="22"/>
        </w:rPr>
        <w:t xml:space="preserve"> </w:t>
      </w:r>
      <w:r w:rsidRPr="00486533">
        <w:rPr>
          <w:rFonts w:ascii="Book Antiqua" w:hAnsi="Book Antiqua"/>
          <w:i/>
          <w:iCs/>
          <w:sz w:val="22"/>
          <w:szCs w:val="22"/>
        </w:rPr>
        <w:t>Preparate la via del Signore,</w:t>
      </w:r>
      <w:r w:rsidR="00486533">
        <w:rPr>
          <w:rFonts w:ascii="Book Antiqua" w:hAnsi="Book Antiqua"/>
          <w:i/>
          <w:iCs/>
          <w:sz w:val="22"/>
          <w:szCs w:val="22"/>
        </w:rPr>
        <w:t xml:space="preserve"> </w:t>
      </w:r>
      <w:r w:rsidRPr="00486533">
        <w:rPr>
          <w:rFonts w:ascii="Book Antiqua" w:hAnsi="Book Antiqua"/>
          <w:i/>
          <w:iCs/>
          <w:sz w:val="22"/>
          <w:szCs w:val="22"/>
        </w:rPr>
        <w:t>raddrizzate i</w:t>
      </w:r>
      <w:r w:rsidRPr="00486533">
        <w:rPr>
          <w:rFonts w:ascii="Book Antiqua" w:hAnsi="Book Antiqua"/>
          <w:i/>
          <w:sz w:val="22"/>
          <w:szCs w:val="22"/>
        </w:rPr>
        <w:t xml:space="preserve"> suoi </w:t>
      </w:r>
      <w:r w:rsidRPr="00486533">
        <w:rPr>
          <w:rFonts w:ascii="Book Antiqua" w:hAnsi="Book Antiqua"/>
          <w:i/>
          <w:iCs/>
          <w:sz w:val="22"/>
          <w:szCs w:val="22"/>
        </w:rPr>
        <w:t>sentieri!»</w:t>
      </w:r>
      <w:r w:rsidRPr="00486533">
        <w:rPr>
          <w:rFonts w:ascii="Book Antiqua" w:hAnsi="Book Antiqua"/>
          <w:b/>
          <w:iCs/>
          <w:sz w:val="22"/>
          <w:szCs w:val="22"/>
        </w:rPr>
        <w:t xml:space="preserve"> (</w:t>
      </w:r>
      <w:proofErr w:type="spellStart"/>
      <w:r w:rsidRPr="00486533">
        <w:rPr>
          <w:rFonts w:ascii="Book Antiqua" w:hAnsi="Book Antiqua"/>
          <w:b/>
          <w:iCs/>
          <w:sz w:val="22"/>
          <w:szCs w:val="22"/>
        </w:rPr>
        <w:t>Lc</w:t>
      </w:r>
      <w:proofErr w:type="spellEnd"/>
      <w:r w:rsidRPr="00486533">
        <w:rPr>
          <w:rFonts w:ascii="Book Antiqua" w:hAnsi="Book Antiqua"/>
          <w:b/>
          <w:iCs/>
          <w:sz w:val="22"/>
          <w:szCs w:val="22"/>
        </w:rPr>
        <w:t xml:space="preserve"> 3,1-4).</w:t>
      </w:r>
    </w:p>
    <w:p w:rsidR="00B576AA" w:rsidRPr="00486533" w:rsidRDefault="00B576AA" w:rsidP="00B576AA">
      <w:pPr>
        <w:autoSpaceDE w:val="0"/>
        <w:autoSpaceDN w:val="0"/>
        <w:adjustRightInd w:val="0"/>
        <w:jc w:val="both"/>
        <w:rPr>
          <w:rFonts w:ascii="Book Antiqua" w:hAnsi="Book Antiqua"/>
          <w:b/>
          <w:sz w:val="22"/>
          <w:szCs w:val="22"/>
          <w:u w:val="single"/>
        </w:rPr>
      </w:pPr>
    </w:p>
    <w:p w:rsidR="00B576AA" w:rsidRPr="00486533" w:rsidRDefault="00B576AA" w:rsidP="00B576AA">
      <w:pPr>
        <w:jc w:val="both"/>
        <w:rPr>
          <w:rFonts w:ascii="Book Antiqua" w:hAnsi="Book Antiqua"/>
        </w:rPr>
      </w:pPr>
      <w:r w:rsidRPr="00486533">
        <w:rPr>
          <w:rFonts w:ascii="Book Antiqua" w:hAnsi="Book Antiqua"/>
          <w:sz w:val="22"/>
          <w:szCs w:val="22"/>
        </w:rPr>
        <w:tab/>
      </w:r>
      <w:r w:rsidRPr="00486533">
        <w:rPr>
          <w:rFonts w:ascii="Book Antiqua" w:hAnsi="Book Antiqua"/>
          <w:b/>
        </w:rPr>
        <w:t>La storia è il luogo privilegiato della manifestazione di Dio</w:t>
      </w:r>
      <w:r w:rsidRPr="00486533">
        <w:rPr>
          <w:rFonts w:ascii="Book Antiqua" w:hAnsi="Book Antiqua"/>
        </w:rPr>
        <w:t xml:space="preserve">, perciò il Dio della Bibbia è </w:t>
      </w:r>
      <w:r w:rsidRPr="00486533">
        <w:rPr>
          <w:rFonts w:ascii="Book Antiqua" w:hAnsi="Book Antiqua"/>
          <w:b/>
        </w:rPr>
        <w:t>il Dio della storia</w:t>
      </w:r>
      <w:r w:rsidRPr="00486533">
        <w:rPr>
          <w:rFonts w:ascii="Book Antiqua" w:hAnsi="Book Antiqua"/>
        </w:rPr>
        <w:t>, non il dio della natura, come lo erano gli dei pagani. Sulle strade del cammino umano Dio diventa nostro compagno di viaggio. Rivelandosi a Mosè ha detto di sé: «</w:t>
      </w:r>
      <w:r w:rsidRPr="00486533">
        <w:rPr>
          <w:rFonts w:ascii="Book Antiqua" w:hAnsi="Book Antiqua"/>
          <w:i/>
        </w:rPr>
        <w:t>Io sono il Dio di tuo padre, il Dio di Abramo, il Dio di Isacco,il Dio di Giacobbe</w:t>
      </w:r>
      <w:r w:rsidRPr="00486533">
        <w:rPr>
          <w:rFonts w:ascii="Book Antiqua" w:hAnsi="Book Antiqua"/>
        </w:rPr>
        <w:t>» (</w:t>
      </w:r>
      <w:proofErr w:type="spellStart"/>
      <w:r w:rsidRPr="00486533">
        <w:rPr>
          <w:rFonts w:ascii="Book Antiqua" w:hAnsi="Book Antiqua"/>
        </w:rPr>
        <w:t>Es</w:t>
      </w:r>
      <w:proofErr w:type="spellEnd"/>
      <w:r w:rsidRPr="00486533">
        <w:rPr>
          <w:rFonts w:ascii="Book Antiqua" w:hAnsi="Book Antiqua"/>
        </w:rPr>
        <w:t xml:space="preserve"> 3,</w:t>
      </w:r>
      <w:r w:rsidR="00486533">
        <w:rPr>
          <w:rFonts w:ascii="Book Antiqua" w:hAnsi="Book Antiqua"/>
        </w:rPr>
        <w:t xml:space="preserve"> </w:t>
      </w:r>
      <w:r w:rsidRPr="00486533">
        <w:rPr>
          <w:rFonts w:ascii="Book Antiqua" w:hAnsi="Book Antiqua"/>
        </w:rPr>
        <w:t xml:space="preserve">6). Il suo nome è </w:t>
      </w:r>
      <w:proofErr w:type="spellStart"/>
      <w:r w:rsidRPr="00486533">
        <w:rPr>
          <w:rFonts w:ascii="Book Antiqua" w:hAnsi="Book Antiqua"/>
          <w:b/>
        </w:rPr>
        <w:t>Iahweh</w:t>
      </w:r>
      <w:proofErr w:type="spellEnd"/>
      <w:r w:rsidRPr="00486533">
        <w:rPr>
          <w:rFonts w:ascii="Book Antiqua" w:hAnsi="Book Antiqua"/>
        </w:rPr>
        <w:t>, cioè “colui che è presente “(</w:t>
      </w:r>
      <w:proofErr w:type="spellStart"/>
      <w:r w:rsidRPr="00486533">
        <w:rPr>
          <w:rFonts w:ascii="Book Antiqua" w:hAnsi="Book Antiqua"/>
        </w:rPr>
        <w:t>Es</w:t>
      </w:r>
      <w:proofErr w:type="spellEnd"/>
      <w:r w:rsidRPr="00486533">
        <w:rPr>
          <w:rFonts w:ascii="Book Antiqua" w:hAnsi="Book Antiqua"/>
        </w:rPr>
        <w:t xml:space="preserve"> 3,</w:t>
      </w:r>
      <w:r w:rsidR="00486533">
        <w:rPr>
          <w:rFonts w:ascii="Book Antiqua" w:hAnsi="Book Antiqua"/>
        </w:rPr>
        <w:t xml:space="preserve"> </w:t>
      </w:r>
      <w:r w:rsidRPr="00486533">
        <w:rPr>
          <w:rFonts w:ascii="Book Antiqua" w:hAnsi="Book Antiqua"/>
        </w:rPr>
        <w:t xml:space="preserve">14s). Con questi incontri con patriarchi, profeti, re, imperatori e governanti possiamo fissare  addirittura le date  con più o meno precisione. La più grande manifestazione storica di Dio è però </w:t>
      </w:r>
      <w:r w:rsidRPr="00486533">
        <w:rPr>
          <w:rFonts w:ascii="Book Antiqua" w:hAnsi="Book Antiqua"/>
          <w:b/>
        </w:rPr>
        <w:t xml:space="preserve">l’Incarnazione </w:t>
      </w:r>
      <w:r w:rsidRPr="00486533">
        <w:rPr>
          <w:rFonts w:ascii="Book Antiqua" w:hAnsi="Book Antiqua"/>
        </w:rPr>
        <w:t xml:space="preserve">del suo Figlio che è venuto a mettere la sua tenda fra noi come vero uomo. I </w:t>
      </w:r>
      <w:r w:rsidR="008576EC">
        <w:rPr>
          <w:rFonts w:ascii="Book Antiqua" w:hAnsi="Book Antiqua"/>
        </w:rPr>
        <w:t>d</w:t>
      </w:r>
      <w:r w:rsidRPr="00486533">
        <w:rPr>
          <w:rFonts w:ascii="Book Antiqua" w:hAnsi="Book Antiqua"/>
        </w:rPr>
        <w:t>ue bran</w:t>
      </w:r>
      <w:r w:rsidR="008576EC">
        <w:rPr>
          <w:rFonts w:ascii="Book Antiqua" w:hAnsi="Book Antiqua"/>
        </w:rPr>
        <w:t>i</w:t>
      </w:r>
      <w:r w:rsidRPr="00486533">
        <w:rPr>
          <w:rFonts w:ascii="Book Antiqua" w:hAnsi="Book Antiqua"/>
        </w:rPr>
        <w:t xml:space="preserve"> riportati fanno riferimento ad eventi e personaggi di Palestina e di Roma che hanno incrociato </w:t>
      </w:r>
      <w:r w:rsidRPr="00486533">
        <w:rPr>
          <w:rFonts w:ascii="Book Antiqua" w:hAnsi="Book Antiqua"/>
          <w:b/>
        </w:rPr>
        <w:t>la venut</w:t>
      </w:r>
      <w:r w:rsidR="008576EC">
        <w:rPr>
          <w:rFonts w:ascii="Book Antiqua" w:hAnsi="Book Antiqua"/>
          <w:b/>
        </w:rPr>
        <w:t>a</w:t>
      </w:r>
      <w:r w:rsidRPr="00486533">
        <w:rPr>
          <w:rFonts w:ascii="Book Antiqua" w:hAnsi="Book Antiqua"/>
          <w:b/>
        </w:rPr>
        <w:t xml:space="preserve"> di Cristo al mondo e l’inizio della sua attività</w:t>
      </w:r>
      <w:r w:rsidRPr="00486533">
        <w:rPr>
          <w:rFonts w:ascii="Book Antiqua" w:hAnsi="Book Antiqua"/>
        </w:rPr>
        <w:t xml:space="preserve"> salvifica annunciata dal Battista . </w:t>
      </w:r>
    </w:p>
    <w:p w:rsidR="00B576AA" w:rsidRPr="00486533" w:rsidRDefault="00B576AA" w:rsidP="00B576AA">
      <w:pPr>
        <w:jc w:val="both"/>
        <w:rPr>
          <w:rFonts w:ascii="Book Antiqua" w:hAnsi="Book Antiqua"/>
        </w:rPr>
      </w:pPr>
    </w:p>
    <w:p w:rsidR="00B576AA" w:rsidRPr="00486533" w:rsidRDefault="00B576AA" w:rsidP="00B576AA">
      <w:pPr>
        <w:jc w:val="both"/>
        <w:rPr>
          <w:rFonts w:ascii="Book Antiqua" w:hAnsi="Book Antiqua"/>
        </w:rPr>
      </w:pPr>
      <w:r w:rsidRPr="00486533">
        <w:rPr>
          <w:rFonts w:ascii="Book Antiqua" w:hAnsi="Book Antiqua"/>
          <w:b/>
        </w:rPr>
        <w:lastRenderedPageBreak/>
        <w:tab/>
        <w:t>La Bibbia</w:t>
      </w:r>
      <w:r w:rsidRPr="00486533">
        <w:rPr>
          <w:rFonts w:ascii="Book Antiqua" w:hAnsi="Book Antiqua"/>
        </w:rPr>
        <w:t xml:space="preserve"> si presenta come</w:t>
      </w:r>
      <w:r w:rsidRPr="00486533">
        <w:rPr>
          <w:rFonts w:ascii="Book Antiqua" w:hAnsi="Book Antiqua"/>
          <w:b/>
        </w:rPr>
        <w:t xml:space="preserve"> un grande libro di storia</w:t>
      </w:r>
      <w:r w:rsidRPr="00486533">
        <w:rPr>
          <w:rFonts w:ascii="Book Antiqua" w:hAnsi="Book Antiqua"/>
        </w:rPr>
        <w:t xml:space="preserve"> costruita da Dio e dai suoi vari collaboratori umani, ma anche inquinata dalla cattiveria umana che ha ostacolato l’azione di Dio e ha causato enormi disastri. </w:t>
      </w:r>
      <w:r w:rsidRPr="00486533">
        <w:rPr>
          <w:rFonts w:ascii="Book Antiqua" w:hAnsi="Book Antiqua"/>
          <w:b/>
        </w:rPr>
        <w:t>Inizia con la creazione</w:t>
      </w:r>
      <w:r w:rsidRPr="00486533">
        <w:rPr>
          <w:rFonts w:ascii="Book Antiqua" w:hAnsi="Book Antiqua"/>
        </w:rPr>
        <w:t xml:space="preserve"> nel libro della Genesi (1-2) e </w:t>
      </w:r>
      <w:r w:rsidRPr="00486533">
        <w:rPr>
          <w:rFonts w:ascii="Book Antiqua" w:hAnsi="Book Antiqua"/>
          <w:b/>
        </w:rPr>
        <w:t>termina con la nuova creazione</w:t>
      </w:r>
      <w:r w:rsidRPr="00486533">
        <w:rPr>
          <w:rFonts w:ascii="Book Antiqua" w:hAnsi="Book Antiqua"/>
        </w:rPr>
        <w:t xml:space="preserve"> alla fine dei tempi, quando Dio farà nuove tutte le cose, come è scritto nel Libro dell’Apocalisse (</w:t>
      </w:r>
      <w:proofErr w:type="spellStart"/>
      <w:r w:rsidR="00486533">
        <w:rPr>
          <w:rFonts w:ascii="Book Antiqua" w:hAnsi="Book Antiqua"/>
        </w:rPr>
        <w:t>A</w:t>
      </w:r>
      <w:r w:rsidRPr="00486533">
        <w:rPr>
          <w:rFonts w:ascii="Book Antiqua" w:hAnsi="Book Antiqua"/>
        </w:rPr>
        <w:t>p</w:t>
      </w:r>
      <w:proofErr w:type="spellEnd"/>
      <w:r w:rsidRPr="00486533">
        <w:rPr>
          <w:rFonts w:ascii="Book Antiqua" w:hAnsi="Book Antiqua"/>
        </w:rPr>
        <w:t xml:space="preserve"> 21,5). Dentro questi limiti estremi c’è tutta </w:t>
      </w:r>
      <w:r w:rsidRPr="00486533">
        <w:rPr>
          <w:rFonts w:ascii="Book Antiqua" w:hAnsi="Book Antiqua"/>
          <w:b/>
        </w:rPr>
        <w:t>la storia del popolo di Dio</w:t>
      </w:r>
      <w:r w:rsidRPr="00486533">
        <w:rPr>
          <w:rFonts w:ascii="Book Antiqua" w:hAnsi="Book Antiqua"/>
        </w:rPr>
        <w:t xml:space="preserve">, sia quello dell’antico </w:t>
      </w:r>
      <w:r w:rsidRPr="00486533">
        <w:rPr>
          <w:rFonts w:ascii="Book Antiqua" w:hAnsi="Book Antiqua"/>
          <w:b/>
        </w:rPr>
        <w:t>Israele</w:t>
      </w:r>
      <w:r w:rsidRPr="00486533">
        <w:rPr>
          <w:rFonts w:ascii="Book Antiqua" w:hAnsi="Book Antiqua"/>
        </w:rPr>
        <w:t xml:space="preserve">, sia quello cristiano della </w:t>
      </w:r>
      <w:r w:rsidRPr="00486533">
        <w:rPr>
          <w:rFonts w:ascii="Book Antiqua" w:hAnsi="Book Antiqua"/>
          <w:b/>
        </w:rPr>
        <w:t>Chiesa</w:t>
      </w:r>
      <w:r w:rsidRPr="00486533">
        <w:rPr>
          <w:rFonts w:ascii="Book Antiqua" w:hAnsi="Book Antiqua"/>
        </w:rPr>
        <w:t xml:space="preserve"> fondata da Gesù.</w:t>
      </w:r>
    </w:p>
    <w:p w:rsidR="00B576AA" w:rsidRPr="00486533" w:rsidRDefault="00B576AA" w:rsidP="00B576AA">
      <w:pPr>
        <w:jc w:val="both"/>
        <w:rPr>
          <w:rFonts w:ascii="Book Antiqua" w:hAnsi="Book Antiqua"/>
        </w:rPr>
      </w:pPr>
    </w:p>
    <w:p w:rsidR="00B576AA" w:rsidRPr="00486533" w:rsidRDefault="00B576AA" w:rsidP="00B576AA">
      <w:pPr>
        <w:jc w:val="both"/>
        <w:rPr>
          <w:rFonts w:ascii="Book Antiqua" w:hAnsi="Book Antiqua"/>
        </w:rPr>
      </w:pPr>
      <w:r w:rsidRPr="00486533">
        <w:rPr>
          <w:rFonts w:ascii="Book Antiqua" w:hAnsi="Book Antiqua"/>
        </w:rPr>
        <w:tab/>
        <w:t xml:space="preserve">La vera e propria storia </w:t>
      </w:r>
      <w:r w:rsidRPr="00486533">
        <w:rPr>
          <w:rFonts w:ascii="Book Antiqua" w:hAnsi="Book Antiqua"/>
          <w:b/>
        </w:rPr>
        <w:t xml:space="preserve">inizia con Abramo </w:t>
      </w:r>
      <w:r w:rsidRPr="00486533">
        <w:rPr>
          <w:rFonts w:ascii="Book Antiqua" w:hAnsi="Book Antiqua"/>
        </w:rPr>
        <w:t>che possiamo fissare</w:t>
      </w:r>
      <w:r w:rsidR="00486533">
        <w:rPr>
          <w:rFonts w:ascii="Book Antiqua" w:hAnsi="Book Antiqua"/>
        </w:rPr>
        <w:t>,</w:t>
      </w:r>
      <w:r w:rsidRPr="00486533">
        <w:rPr>
          <w:rFonts w:ascii="Book Antiqua" w:hAnsi="Book Antiqua"/>
        </w:rPr>
        <w:t xml:space="preserve"> con relativa precisione</w:t>
      </w:r>
      <w:r w:rsidR="00486533">
        <w:rPr>
          <w:rFonts w:ascii="Book Antiqua" w:hAnsi="Book Antiqua"/>
        </w:rPr>
        <w:t>.</w:t>
      </w:r>
      <w:r w:rsidRPr="00486533">
        <w:rPr>
          <w:rFonts w:ascii="Book Antiqua" w:hAnsi="Book Antiqua"/>
        </w:rPr>
        <w:t xml:space="preserve"> all’inizio del </w:t>
      </w:r>
      <w:r w:rsidR="00486533">
        <w:rPr>
          <w:rFonts w:ascii="Book Antiqua" w:hAnsi="Book Antiqua"/>
        </w:rPr>
        <w:t xml:space="preserve">18° secolo </w:t>
      </w:r>
      <w:r w:rsidRPr="00486533">
        <w:rPr>
          <w:rFonts w:ascii="Book Antiqua" w:hAnsi="Book Antiqua"/>
        </w:rPr>
        <w:t xml:space="preserve">nell’ambiente dell’Antico Impero Babilonese. </w:t>
      </w:r>
      <w:r w:rsidRPr="00486533">
        <w:rPr>
          <w:rFonts w:ascii="Book Antiqua" w:hAnsi="Book Antiqua"/>
          <w:b/>
        </w:rPr>
        <w:t xml:space="preserve">Intorno al 1780 a.C. Abramo emigra nella terra di  </w:t>
      </w:r>
      <w:proofErr w:type="spellStart"/>
      <w:r w:rsidRPr="00486533">
        <w:rPr>
          <w:rFonts w:ascii="Book Antiqua" w:hAnsi="Book Antiqua"/>
          <w:b/>
        </w:rPr>
        <w:t>Canaan</w:t>
      </w:r>
      <w:proofErr w:type="spellEnd"/>
      <w:r w:rsidRPr="00486533">
        <w:rPr>
          <w:rFonts w:ascii="Book Antiqua" w:hAnsi="Book Antiqua"/>
          <w:b/>
        </w:rPr>
        <w:t xml:space="preserve"> con la sua famiglia</w:t>
      </w:r>
      <w:r w:rsidRPr="00486533">
        <w:rPr>
          <w:rFonts w:ascii="Book Antiqua" w:hAnsi="Book Antiqua"/>
        </w:rPr>
        <w:t xml:space="preserve"> e inizia la storia dei Patriarchi: Isacco e </w:t>
      </w:r>
      <w:proofErr w:type="spellStart"/>
      <w:r w:rsidRPr="00486533">
        <w:rPr>
          <w:rFonts w:ascii="Book Antiqua" w:hAnsi="Book Antiqua"/>
        </w:rPr>
        <w:t>Giacobbe-Israele</w:t>
      </w:r>
      <w:proofErr w:type="spellEnd"/>
      <w:r w:rsidRPr="00486533">
        <w:rPr>
          <w:rFonts w:ascii="Book Antiqua" w:hAnsi="Book Antiqua"/>
        </w:rPr>
        <w:t xml:space="preserve">. </w:t>
      </w:r>
      <w:r w:rsidRPr="00486533">
        <w:rPr>
          <w:rFonts w:ascii="Book Antiqua" w:hAnsi="Book Antiqua"/>
          <w:b/>
        </w:rPr>
        <w:t>Giacobbe scese in Egitto</w:t>
      </w:r>
      <w:r w:rsidRPr="00486533">
        <w:rPr>
          <w:rFonts w:ascii="Book Antiqua" w:hAnsi="Book Antiqua"/>
        </w:rPr>
        <w:t xml:space="preserve"> insieme alla sua numerosa famiglia (70 persone) e al suo bestiame per sfuggire alle frequenti carestie della Palestina. I discendenti di Giacobbe, divisi ormai in 12 tribù, vi rimasero per </w:t>
      </w:r>
      <w:r w:rsidRPr="00486533">
        <w:rPr>
          <w:rFonts w:ascii="Book Antiqua" w:hAnsi="Book Antiqua"/>
          <w:b/>
        </w:rPr>
        <w:t>più di 400 anni</w:t>
      </w:r>
      <w:r w:rsidRPr="00486533">
        <w:rPr>
          <w:rFonts w:ascii="Book Antiqua" w:hAnsi="Book Antiqua"/>
        </w:rPr>
        <w:t xml:space="preserve">, fino al regno del Faraone </w:t>
      </w:r>
      <w:proofErr w:type="spellStart"/>
      <w:r w:rsidRPr="00486533">
        <w:rPr>
          <w:rFonts w:ascii="Book Antiqua" w:hAnsi="Book Antiqua"/>
          <w:b/>
        </w:rPr>
        <w:t>Ramses</w:t>
      </w:r>
      <w:proofErr w:type="spellEnd"/>
      <w:r w:rsidRPr="00486533">
        <w:rPr>
          <w:rFonts w:ascii="Book Antiqua" w:hAnsi="Book Antiqua"/>
          <w:b/>
        </w:rPr>
        <w:t xml:space="preserve"> II</w:t>
      </w:r>
      <w:r w:rsidRPr="00486533">
        <w:rPr>
          <w:rFonts w:ascii="Book Antiqua" w:hAnsi="Book Antiqua"/>
        </w:rPr>
        <w:t xml:space="preserve"> (1290-1224) che li ridusse </w:t>
      </w:r>
      <w:r w:rsidRPr="00486533">
        <w:rPr>
          <w:rFonts w:ascii="Book Antiqua" w:hAnsi="Book Antiqua"/>
          <w:b/>
        </w:rPr>
        <w:t>in schiavitù</w:t>
      </w:r>
      <w:r w:rsidRPr="00486533">
        <w:rPr>
          <w:rFonts w:ascii="Book Antiqua" w:hAnsi="Book Antiqua"/>
        </w:rPr>
        <w:t xml:space="preserve">. La ribellione e la fuga furono organizzate da </w:t>
      </w:r>
      <w:r w:rsidRPr="00486533">
        <w:rPr>
          <w:rFonts w:ascii="Book Antiqua" w:hAnsi="Book Antiqua"/>
          <w:b/>
        </w:rPr>
        <w:t xml:space="preserve">Mosè. </w:t>
      </w:r>
      <w:r w:rsidRPr="00486533">
        <w:rPr>
          <w:rFonts w:ascii="Book Antiqua" w:hAnsi="Book Antiqua"/>
        </w:rPr>
        <w:t>Gli ebri attraversarono la penisola sinaitica; un cammino diffici</w:t>
      </w:r>
      <w:r w:rsidR="00486533">
        <w:rPr>
          <w:rFonts w:ascii="Book Antiqua" w:hAnsi="Book Antiqua"/>
        </w:rPr>
        <w:t>le, che durò circa quarant’anni</w:t>
      </w:r>
      <w:r w:rsidRPr="00486533">
        <w:rPr>
          <w:rFonts w:ascii="Book Antiqua" w:hAnsi="Book Antiqua"/>
        </w:rPr>
        <w:t xml:space="preserve">. Solo Giosuè li riportò nella terra dei padri facendo loro attraversare il fiume Giordano. </w:t>
      </w:r>
    </w:p>
    <w:p w:rsidR="00B576AA" w:rsidRPr="00486533" w:rsidRDefault="00B576AA" w:rsidP="00B576AA">
      <w:pPr>
        <w:jc w:val="both"/>
        <w:rPr>
          <w:rFonts w:ascii="Book Antiqua" w:hAnsi="Book Antiqua"/>
        </w:rPr>
      </w:pPr>
    </w:p>
    <w:p w:rsidR="00B576AA" w:rsidRPr="00486533" w:rsidRDefault="00B576AA" w:rsidP="00486533">
      <w:pPr>
        <w:jc w:val="both"/>
        <w:rPr>
          <w:rFonts w:ascii="Book Antiqua" w:hAnsi="Book Antiqua"/>
        </w:rPr>
      </w:pPr>
      <w:r w:rsidRPr="00486533">
        <w:rPr>
          <w:rFonts w:ascii="Book Antiqua" w:hAnsi="Book Antiqua"/>
          <w:b/>
          <w:u w:val="single"/>
        </w:rPr>
        <w:t>Le tappe</w:t>
      </w:r>
      <w:r w:rsidRPr="00486533">
        <w:rPr>
          <w:rFonts w:ascii="Book Antiqua" w:hAnsi="Book Antiqua"/>
          <w:u w:val="single"/>
        </w:rPr>
        <w:t xml:space="preserve"> successive furono</w:t>
      </w:r>
      <w:r w:rsidRPr="00486533">
        <w:rPr>
          <w:rFonts w:ascii="Book Antiqua" w:hAnsi="Book Antiqua"/>
        </w:rPr>
        <w:t>:</w:t>
      </w:r>
    </w:p>
    <w:p w:rsidR="00B576AA" w:rsidRPr="00486533" w:rsidRDefault="00B576AA" w:rsidP="00B576AA">
      <w:pPr>
        <w:jc w:val="both"/>
        <w:rPr>
          <w:rFonts w:ascii="Book Antiqua" w:hAnsi="Book Antiqua"/>
        </w:rPr>
      </w:pPr>
      <w:r w:rsidRPr="00486533">
        <w:rPr>
          <w:rFonts w:ascii="Book Antiqua" w:hAnsi="Book Antiqua"/>
        </w:rPr>
        <w:t xml:space="preserve">La </w:t>
      </w:r>
      <w:r w:rsidRPr="00486533">
        <w:rPr>
          <w:rFonts w:ascii="Book Antiqua" w:hAnsi="Book Antiqua"/>
          <w:b/>
        </w:rPr>
        <w:t>conquista della terra</w:t>
      </w:r>
      <w:r w:rsidRPr="00486533">
        <w:rPr>
          <w:rFonts w:ascii="Book Antiqua" w:hAnsi="Book Antiqua"/>
        </w:rPr>
        <w:t xml:space="preserve"> con Giosuè e i Giudici (1180-1000); </w:t>
      </w:r>
    </w:p>
    <w:p w:rsidR="00B576AA" w:rsidRPr="00486533" w:rsidRDefault="00B576AA" w:rsidP="00B576AA">
      <w:pPr>
        <w:jc w:val="both"/>
        <w:rPr>
          <w:rFonts w:ascii="Book Antiqua" w:hAnsi="Book Antiqua"/>
        </w:rPr>
      </w:pPr>
      <w:r w:rsidRPr="00486533">
        <w:rPr>
          <w:rFonts w:ascii="Book Antiqua" w:hAnsi="Book Antiqua"/>
        </w:rPr>
        <w:t xml:space="preserve">l’instaurazione della </w:t>
      </w:r>
      <w:r w:rsidRPr="00486533">
        <w:rPr>
          <w:rFonts w:ascii="Book Antiqua" w:hAnsi="Book Antiqua"/>
          <w:b/>
        </w:rPr>
        <w:t>monarchia</w:t>
      </w:r>
      <w:r w:rsidRPr="00486533">
        <w:rPr>
          <w:rFonts w:ascii="Book Antiqua" w:hAnsi="Book Antiqua"/>
        </w:rPr>
        <w:t xml:space="preserve">, prima con Saul e poi con Davide e i suoi successori (1030-587); </w:t>
      </w:r>
    </w:p>
    <w:p w:rsidR="00B576AA" w:rsidRPr="00486533" w:rsidRDefault="00B576AA" w:rsidP="00B576AA">
      <w:pPr>
        <w:jc w:val="both"/>
        <w:rPr>
          <w:rFonts w:ascii="Book Antiqua" w:hAnsi="Book Antiqua"/>
        </w:rPr>
      </w:pPr>
      <w:r w:rsidRPr="00486533">
        <w:rPr>
          <w:rFonts w:ascii="Book Antiqua" w:hAnsi="Book Antiqua"/>
          <w:b/>
        </w:rPr>
        <w:lastRenderedPageBreak/>
        <w:t>l’esilio babilonese</w:t>
      </w:r>
      <w:r w:rsidRPr="00486533">
        <w:rPr>
          <w:rFonts w:ascii="Book Antiqua" w:hAnsi="Book Antiqua"/>
        </w:rPr>
        <w:t xml:space="preserve"> dopo la conquista di </w:t>
      </w:r>
      <w:proofErr w:type="spellStart"/>
      <w:r w:rsidRPr="00486533">
        <w:rPr>
          <w:rFonts w:ascii="Book Antiqua" w:hAnsi="Book Antiqua"/>
        </w:rPr>
        <w:t>Nabucodonosor</w:t>
      </w:r>
      <w:proofErr w:type="spellEnd"/>
      <w:r w:rsidRPr="00486533">
        <w:rPr>
          <w:rFonts w:ascii="Book Antiqua" w:hAnsi="Book Antiqua"/>
        </w:rPr>
        <w:t xml:space="preserve"> e la </w:t>
      </w:r>
      <w:r w:rsidRPr="00486533">
        <w:rPr>
          <w:rFonts w:ascii="Book Antiqua" w:hAnsi="Book Antiqua"/>
          <w:b/>
        </w:rPr>
        <w:t xml:space="preserve">prima distruzione di Gerusalemme </w:t>
      </w:r>
      <w:r w:rsidRPr="00486533">
        <w:rPr>
          <w:rFonts w:ascii="Book Antiqua" w:hAnsi="Book Antiqua"/>
        </w:rPr>
        <w:t>(587);</w:t>
      </w:r>
    </w:p>
    <w:p w:rsidR="00B576AA" w:rsidRPr="00486533" w:rsidRDefault="00B576AA" w:rsidP="00B576AA">
      <w:pPr>
        <w:jc w:val="both"/>
        <w:rPr>
          <w:rFonts w:ascii="Book Antiqua" w:hAnsi="Book Antiqua"/>
        </w:rPr>
      </w:pPr>
      <w:r w:rsidRPr="00486533">
        <w:rPr>
          <w:rFonts w:ascii="Book Antiqua" w:hAnsi="Book Antiqua"/>
        </w:rPr>
        <w:t xml:space="preserve">La conquista di Babilonia da parte del re persiano Ciro segnò </w:t>
      </w:r>
      <w:r w:rsidRPr="00486533">
        <w:rPr>
          <w:rFonts w:ascii="Book Antiqua" w:hAnsi="Book Antiqua"/>
          <w:b/>
        </w:rPr>
        <w:t>la fine dell’esilio</w:t>
      </w:r>
      <w:r w:rsidRPr="00486533">
        <w:rPr>
          <w:rFonts w:ascii="Book Antiqua" w:hAnsi="Book Antiqua"/>
        </w:rPr>
        <w:t xml:space="preserve"> babilonese (538), ma ci vollero molti anni perché gli esul</w:t>
      </w:r>
      <w:r w:rsidR="008576EC">
        <w:rPr>
          <w:rFonts w:ascii="Book Antiqua" w:hAnsi="Book Antiqua"/>
        </w:rPr>
        <w:t>i</w:t>
      </w:r>
      <w:r w:rsidRPr="00486533">
        <w:rPr>
          <w:rFonts w:ascii="Book Antiqua" w:hAnsi="Book Antiqua"/>
        </w:rPr>
        <w:t xml:space="preserve"> tornassero in patria e ricostruissero la loro nazione. </w:t>
      </w:r>
    </w:p>
    <w:p w:rsidR="00B576AA" w:rsidRPr="00486533" w:rsidRDefault="00B576AA" w:rsidP="00B576AA">
      <w:pPr>
        <w:jc w:val="both"/>
        <w:rPr>
          <w:rFonts w:ascii="Book Antiqua" w:hAnsi="Book Antiqua"/>
        </w:rPr>
      </w:pPr>
      <w:r w:rsidRPr="00486533">
        <w:rPr>
          <w:rFonts w:ascii="Book Antiqua" w:hAnsi="Book Antiqua"/>
        </w:rPr>
        <w:t xml:space="preserve">Dopo </w:t>
      </w:r>
      <w:r w:rsidRPr="00486533">
        <w:rPr>
          <w:rFonts w:ascii="Book Antiqua" w:hAnsi="Book Antiqua"/>
          <w:b/>
        </w:rPr>
        <w:t xml:space="preserve">la conquista di Alessandro Magno </w:t>
      </w:r>
      <w:r w:rsidRPr="00486533">
        <w:rPr>
          <w:rFonts w:ascii="Book Antiqua" w:hAnsi="Book Antiqua"/>
        </w:rPr>
        <w:t xml:space="preserve">(323), la Palestina passò </w:t>
      </w:r>
      <w:r w:rsidRPr="00486533">
        <w:rPr>
          <w:rFonts w:ascii="Book Antiqua" w:hAnsi="Book Antiqua"/>
          <w:b/>
        </w:rPr>
        <w:t xml:space="preserve">sotto il dominio dei </w:t>
      </w:r>
      <w:proofErr w:type="spellStart"/>
      <w:r w:rsidRPr="00486533">
        <w:rPr>
          <w:rFonts w:ascii="Book Antiqua" w:hAnsi="Book Antiqua"/>
          <w:b/>
        </w:rPr>
        <w:t>Seleucidi</w:t>
      </w:r>
      <w:proofErr w:type="spellEnd"/>
      <w:r w:rsidRPr="00486533">
        <w:rPr>
          <w:rFonts w:ascii="Book Antiqua" w:hAnsi="Book Antiqua"/>
        </w:rPr>
        <w:t xml:space="preserve">, che vollero imporre con la forza la religione pagana ai giudei, scatenando la </w:t>
      </w:r>
      <w:r w:rsidRPr="00486533">
        <w:rPr>
          <w:rFonts w:ascii="Book Antiqua" w:hAnsi="Book Antiqua"/>
          <w:b/>
        </w:rPr>
        <w:t xml:space="preserve">rivoluzione dei fratelli </w:t>
      </w:r>
      <w:proofErr w:type="spellStart"/>
      <w:r w:rsidRPr="00486533">
        <w:rPr>
          <w:rFonts w:ascii="Book Antiqua" w:hAnsi="Book Antiqua"/>
          <w:b/>
        </w:rPr>
        <w:t>Maccabei</w:t>
      </w:r>
      <w:proofErr w:type="spellEnd"/>
      <w:r w:rsidRPr="00486533">
        <w:rPr>
          <w:rFonts w:ascii="Book Antiqua" w:hAnsi="Book Antiqua"/>
          <w:b/>
        </w:rPr>
        <w:t xml:space="preserve"> </w:t>
      </w:r>
      <w:r w:rsidRPr="00486533">
        <w:rPr>
          <w:rFonts w:ascii="Book Antiqua" w:hAnsi="Book Antiqua"/>
        </w:rPr>
        <w:t>(150</w:t>
      </w:r>
      <w:r w:rsidR="00486533">
        <w:rPr>
          <w:rFonts w:ascii="Book Antiqua" w:hAnsi="Book Antiqua"/>
        </w:rPr>
        <w:t xml:space="preserve"> </w:t>
      </w:r>
      <w:r w:rsidRPr="00486533">
        <w:rPr>
          <w:rFonts w:ascii="Book Antiqua" w:hAnsi="Book Antiqua"/>
        </w:rPr>
        <w:t>-</w:t>
      </w:r>
      <w:r w:rsidR="00486533">
        <w:rPr>
          <w:rFonts w:ascii="Book Antiqua" w:hAnsi="Book Antiqua"/>
        </w:rPr>
        <w:t xml:space="preserve"> </w:t>
      </w:r>
      <w:r w:rsidRPr="00486533">
        <w:rPr>
          <w:rFonts w:ascii="Book Antiqua" w:hAnsi="Book Antiqua"/>
        </w:rPr>
        <w:t xml:space="preserve">63). </w:t>
      </w:r>
    </w:p>
    <w:p w:rsidR="00B576AA" w:rsidRPr="00486533" w:rsidRDefault="00B576AA" w:rsidP="00B576AA">
      <w:pPr>
        <w:jc w:val="both"/>
        <w:rPr>
          <w:rFonts w:ascii="Book Antiqua" w:hAnsi="Book Antiqua"/>
        </w:rPr>
      </w:pPr>
      <w:proofErr w:type="spellStart"/>
      <w:r w:rsidRPr="00486533">
        <w:rPr>
          <w:rFonts w:ascii="Book Antiqua" w:hAnsi="Book Antiqua"/>
          <w:b/>
        </w:rPr>
        <w:t>Pompeo</w:t>
      </w:r>
      <w:proofErr w:type="spellEnd"/>
      <w:r w:rsidRPr="00486533">
        <w:rPr>
          <w:rFonts w:ascii="Book Antiqua" w:hAnsi="Book Antiqua"/>
        </w:rPr>
        <w:t xml:space="preserve">, generale romano, conquistò la Palestina, che divenne suddita di Roma (63 a. C.).  </w:t>
      </w:r>
    </w:p>
    <w:p w:rsidR="00B576AA" w:rsidRPr="00486533" w:rsidRDefault="00B576AA" w:rsidP="00B576AA">
      <w:pPr>
        <w:jc w:val="both"/>
        <w:rPr>
          <w:rFonts w:ascii="Book Antiqua" w:hAnsi="Book Antiqua"/>
        </w:rPr>
      </w:pPr>
      <w:r w:rsidRPr="00486533">
        <w:rPr>
          <w:rFonts w:ascii="Book Antiqua" w:hAnsi="Book Antiqua"/>
        </w:rPr>
        <w:t xml:space="preserve">Durante la dominazione romana </w:t>
      </w:r>
      <w:r w:rsidRPr="00486533">
        <w:rPr>
          <w:rFonts w:ascii="Book Antiqua" w:hAnsi="Book Antiqua"/>
          <w:b/>
        </w:rPr>
        <w:t>nacque Gesù Cristo</w:t>
      </w:r>
      <w:r w:rsidRPr="00486533">
        <w:rPr>
          <w:rFonts w:ascii="Book Antiqua" w:hAnsi="Book Antiqua"/>
        </w:rPr>
        <w:t xml:space="preserve"> </w:t>
      </w:r>
      <w:r w:rsidRPr="00486533">
        <w:rPr>
          <w:rFonts w:ascii="Book Antiqua" w:hAnsi="Book Antiqua"/>
          <w:b/>
        </w:rPr>
        <w:t xml:space="preserve">e iniziò l’era cristiana </w:t>
      </w:r>
      <w:r w:rsidRPr="00486533">
        <w:rPr>
          <w:rFonts w:ascii="Book Antiqua" w:hAnsi="Book Antiqua"/>
        </w:rPr>
        <w:t xml:space="preserve">(1-30 d.C.). </w:t>
      </w:r>
    </w:p>
    <w:p w:rsidR="00B576AA" w:rsidRPr="00486533" w:rsidRDefault="00B576AA" w:rsidP="00B576AA">
      <w:pPr>
        <w:jc w:val="both"/>
        <w:rPr>
          <w:rFonts w:ascii="Book Antiqua" w:hAnsi="Book Antiqua"/>
        </w:rPr>
      </w:pPr>
      <w:r w:rsidRPr="00486533">
        <w:rPr>
          <w:rFonts w:ascii="Book Antiqua" w:hAnsi="Book Antiqua"/>
        </w:rPr>
        <w:t>Dopo la risurrezione e l’ascensione di Gesù</w:t>
      </w:r>
      <w:r w:rsidRPr="00486533">
        <w:rPr>
          <w:rFonts w:ascii="Book Antiqua" w:hAnsi="Book Antiqua"/>
          <w:b/>
        </w:rPr>
        <w:t xml:space="preserve"> gli apostoli diffusero il Vangelo</w:t>
      </w:r>
      <w:r w:rsidRPr="00486533">
        <w:rPr>
          <w:rFonts w:ascii="Book Antiqua" w:hAnsi="Book Antiqua"/>
        </w:rPr>
        <w:t xml:space="preserve"> nel mondo allora conosciuto, affrontando disagi e persecuzioni (31-100).  </w:t>
      </w:r>
    </w:p>
    <w:p w:rsidR="00B576AA" w:rsidRPr="00486533" w:rsidRDefault="00B576AA" w:rsidP="00B576AA">
      <w:pPr>
        <w:jc w:val="both"/>
        <w:rPr>
          <w:rFonts w:ascii="Book Antiqua" w:hAnsi="Book Antiqua"/>
          <w:b/>
        </w:rPr>
      </w:pPr>
      <w:r w:rsidRPr="00486533">
        <w:rPr>
          <w:rFonts w:ascii="Book Antiqua" w:hAnsi="Book Antiqua"/>
          <w:b/>
        </w:rPr>
        <w:t>Tra il 50 e il 100 d.C. furono composti gli scritti cristiani contenuti nella Bibbia</w:t>
      </w:r>
      <w:r w:rsidR="00486533">
        <w:rPr>
          <w:rFonts w:ascii="Book Antiqua" w:hAnsi="Book Antiqua"/>
          <w:b/>
        </w:rPr>
        <w:t>.</w:t>
      </w:r>
    </w:p>
    <w:p w:rsidR="00B576AA" w:rsidRPr="00486533" w:rsidRDefault="00B576AA" w:rsidP="00B576AA">
      <w:pPr>
        <w:jc w:val="both"/>
        <w:rPr>
          <w:rFonts w:ascii="Book Antiqua" w:hAnsi="Book Antiqua"/>
        </w:rPr>
      </w:pPr>
    </w:p>
    <w:p w:rsidR="00B576AA" w:rsidRPr="00486533" w:rsidRDefault="00B576AA" w:rsidP="00B576AA">
      <w:pPr>
        <w:jc w:val="both"/>
        <w:rPr>
          <w:rFonts w:ascii="Book Antiqua" w:hAnsi="Book Antiqua"/>
        </w:rPr>
      </w:pPr>
    </w:p>
    <w:p w:rsidR="00B576AA" w:rsidRPr="00486533" w:rsidRDefault="00B576AA" w:rsidP="00B576AA">
      <w:pPr>
        <w:jc w:val="both"/>
        <w:rPr>
          <w:rFonts w:ascii="Book Antiqua" w:hAnsi="Book Antiqua"/>
        </w:rPr>
      </w:pPr>
    </w:p>
    <w:p w:rsidR="00B576AA" w:rsidRPr="00486533" w:rsidRDefault="00B576AA" w:rsidP="00B576AA">
      <w:pPr>
        <w:jc w:val="both"/>
        <w:rPr>
          <w:rFonts w:ascii="Book Antiqua" w:hAnsi="Book Antiqua"/>
        </w:rPr>
      </w:pPr>
    </w:p>
    <w:p w:rsidR="00BD436A" w:rsidRPr="00486533" w:rsidRDefault="00BD436A">
      <w:pPr>
        <w:rPr>
          <w:rFonts w:ascii="Book Antiqua" w:hAnsi="Book Antiqua"/>
        </w:rPr>
      </w:pPr>
    </w:p>
    <w:sectPr w:rsidR="00BD436A" w:rsidRPr="00486533" w:rsidSect="00486533">
      <w:type w:val="continuous"/>
      <w:pgSz w:w="8392" w:h="11907" w:code="11"/>
      <w:pgMar w:top="1134" w:right="851" w:bottom="1134" w:left="851" w:header="709" w:footer="709" w:gutter="113"/>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B576AA"/>
    <w:rsid w:val="000028D8"/>
    <w:rsid w:val="00007C7C"/>
    <w:rsid w:val="00007DCF"/>
    <w:rsid w:val="0001034F"/>
    <w:rsid w:val="00012ECD"/>
    <w:rsid w:val="00021D4F"/>
    <w:rsid w:val="00023CC0"/>
    <w:rsid w:val="00024F05"/>
    <w:rsid w:val="00025B4B"/>
    <w:rsid w:val="0002793B"/>
    <w:rsid w:val="00030C0D"/>
    <w:rsid w:val="0003192D"/>
    <w:rsid w:val="0003510D"/>
    <w:rsid w:val="000409D2"/>
    <w:rsid w:val="0004144D"/>
    <w:rsid w:val="0004169B"/>
    <w:rsid w:val="00044318"/>
    <w:rsid w:val="0004469C"/>
    <w:rsid w:val="00045108"/>
    <w:rsid w:val="0005296C"/>
    <w:rsid w:val="0005442C"/>
    <w:rsid w:val="00055662"/>
    <w:rsid w:val="000574A2"/>
    <w:rsid w:val="00060242"/>
    <w:rsid w:val="00060446"/>
    <w:rsid w:val="00060507"/>
    <w:rsid w:val="0006231F"/>
    <w:rsid w:val="0006646D"/>
    <w:rsid w:val="0006790B"/>
    <w:rsid w:val="00070078"/>
    <w:rsid w:val="0007039D"/>
    <w:rsid w:val="000703C4"/>
    <w:rsid w:val="000721C2"/>
    <w:rsid w:val="0007242A"/>
    <w:rsid w:val="00073263"/>
    <w:rsid w:val="0007544C"/>
    <w:rsid w:val="000805A2"/>
    <w:rsid w:val="000806F9"/>
    <w:rsid w:val="00080B5B"/>
    <w:rsid w:val="000848BC"/>
    <w:rsid w:val="0008501D"/>
    <w:rsid w:val="00087952"/>
    <w:rsid w:val="00092452"/>
    <w:rsid w:val="00094F16"/>
    <w:rsid w:val="000A25F8"/>
    <w:rsid w:val="000A263F"/>
    <w:rsid w:val="000A3A39"/>
    <w:rsid w:val="000A3FCA"/>
    <w:rsid w:val="000A6B64"/>
    <w:rsid w:val="000A7378"/>
    <w:rsid w:val="000B036F"/>
    <w:rsid w:val="000B0524"/>
    <w:rsid w:val="000B4313"/>
    <w:rsid w:val="000B5367"/>
    <w:rsid w:val="000B592F"/>
    <w:rsid w:val="000B7C9E"/>
    <w:rsid w:val="000C3564"/>
    <w:rsid w:val="000C4AAE"/>
    <w:rsid w:val="000C596B"/>
    <w:rsid w:val="000C78E8"/>
    <w:rsid w:val="000D0AC1"/>
    <w:rsid w:val="000D19A9"/>
    <w:rsid w:val="000D3502"/>
    <w:rsid w:val="000D4E65"/>
    <w:rsid w:val="000E108D"/>
    <w:rsid w:val="000E2B1A"/>
    <w:rsid w:val="000E7690"/>
    <w:rsid w:val="000E76B5"/>
    <w:rsid w:val="000F31B5"/>
    <w:rsid w:val="000F644A"/>
    <w:rsid w:val="000F6DDA"/>
    <w:rsid w:val="0010046C"/>
    <w:rsid w:val="001050D3"/>
    <w:rsid w:val="00105FF9"/>
    <w:rsid w:val="00106C87"/>
    <w:rsid w:val="0011169A"/>
    <w:rsid w:val="00115FD2"/>
    <w:rsid w:val="00120B5D"/>
    <w:rsid w:val="00120D8F"/>
    <w:rsid w:val="00121FA3"/>
    <w:rsid w:val="00123F79"/>
    <w:rsid w:val="001247D7"/>
    <w:rsid w:val="001256BC"/>
    <w:rsid w:val="0012578F"/>
    <w:rsid w:val="00126AC1"/>
    <w:rsid w:val="00127A0C"/>
    <w:rsid w:val="00130BA4"/>
    <w:rsid w:val="0014173B"/>
    <w:rsid w:val="00141E7C"/>
    <w:rsid w:val="00144FF2"/>
    <w:rsid w:val="00150466"/>
    <w:rsid w:val="001511C4"/>
    <w:rsid w:val="00152636"/>
    <w:rsid w:val="00173002"/>
    <w:rsid w:val="0017546A"/>
    <w:rsid w:val="0017568F"/>
    <w:rsid w:val="00176352"/>
    <w:rsid w:val="001772AC"/>
    <w:rsid w:val="001822E7"/>
    <w:rsid w:val="0018312B"/>
    <w:rsid w:val="00183B13"/>
    <w:rsid w:val="0018529A"/>
    <w:rsid w:val="0018699C"/>
    <w:rsid w:val="0019595C"/>
    <w:rsid w:val="00197F01"/>
    <w:rsid w:val="001A330A"/>
    <w:rsid w:val="001A647C"/>
    <w:rsid w:val="001B10CE"/>
    <w:rsid w:val="001B14C9"/>
    <w:rsid w:val="001B23AE"/>
    <w:rsid w:val="001C7E3D"/>
    <w:rsid w:val="001D0B3E"/>
    <w:rsid w:val="001D6979"/>
    <w:rsid w:val="001D6C58"/>
    <w:rsid w:val="001D6DAC"/>
    <w:rsid w:val="001E00BA"/>
    <w:rsid w:val="001E22CA"/>
    <w:rsid w:val="001E4148"/>
    <w:rsid w:val="001F29EE"/>
    <w:rsid w:val="00201F4C"/>
    <w:rsid w:val="002126C8"/>
    <w:rsid w:val="002131F0"/>
    <w:rsid w:val="002158E9"/>
    <w:rsid w:val="00217208"/>
    <w:rsid w:val="0021727D"/>
    <w:rsid w:val="002210EC"/>
    <w:rsid w:val="00221E5B"/>
    <w:rsid w:val="00222F0C"/>
    <w:rsid w:val="00230F50"/>
    <w:rsid w:val="00234B8A"/>
    <w:rsid w:val="00235284"/>
    <w:rsid w:val="002427D9"/>
    <w:rsid w:val="00242DDF"/>
    <w:rsid w:val="00243D12"/>
    <w:rsid w:val="0024429C"/>
    <w:rsid w:val="00244DD6"/>
    <w:rsid w:val="00270D5A"/>
    <w:rsid w:val="00273E26"/>
    <w:rsid w:val="002802D7"/>
    <w:rsid w:val="00280B92"/>
    <w:rsid w:val="00281CA5"/>
    <w:rsid w:val="00283BDC"/>
    <w:rsid w:val="00283C76"/>
    <w:rsid w:val="0028535A"/>
    <w:rsid w:val="0028545C"/>
    <w:rsid w:val="00291608"/>
    <w:rsid w:val="00293B5E"/>
    <w:rsid w:val="00295652"/>
    <w:rsid w:val="002978B9"/>
    <w:rsid w:val="002B6F0D"/>
    <w:rsid w:val="002C02FE"/>
    <w:rsid w:val="002C2FF4"/>
    <w:rsid w:val="002C44BA"/>
    <w:rsid w:val="002C7BA2"/>
    <w:rsid w:val="002D3BB4"/>
    <w:rsid w:val="002E026E"/>
    <w:rsid w:val="002E1642"/>
    <w:rsid w:val="002E250F"/>
    <w:rsid w:val="002E3809"/>
    <w:rsid w:val="002E67A3"/>
    <w:rsid w:val="002E6801"/>
    <w:rsid w:val="002E6BD8"/>
    <w:rsid w:val="002F1B11"/>
    <w:rsid w:val="002F3056"/>
    <w:rsid w:val="002F348A"/>
    <w:rsid w:val="002F6E1A"/>
    <w:rsid w:val="0030053F"/>
    <w:rsid w:val="00302227"/>
    <w:rsid w:val="0030362E"/>
    <w:rsid w:val="0030606F"/>
    <w:rsid w:val="00310737"/>
    <w:rsid w:val="0031219B"/>
    <w:rsid w:val="003142B9"/>
    <w:rsid w:val="003144D4"/>
    <w:rsid w:val="003161A8"/>
    <w:rsid w:val="00316FDC"/>
    <w:rsid w:val="00322708"/>
    <w:rsid w:val="00323894"/>
    <w:rsid w:val="003250D6"/>
    <w:rsid w:val="00332043"/>
    <w:rsid w:val="003337AC"/>
    <w:rsid w:val="00337E19"/>
    <w:rsid w:val="003422DB"/>
    <w:rsid w:val="003426FF"/>
    <w:rsid w:val="0035078C"/>
    <w:rsid w:val="00355696"/>
    <w:rsid w:val="0036473A"/>
    <w:rsid w:val="00374F12"/>
    <w:rsid w:val="00380D98"/>
    <w:rsid w:val="00381F19"/>
    <w:rsid w:val="00382E98"/>
    <w:rsid w:val="003832AD"/>
    <w:rsid w:val="0038330B"/>
    <w:rsid w:val="00383C12"/>
    <w:rsid w:val="003850DB"/>
    <w:rsid w:val="0038533C"/>
    <w:rsid w:val="00391DB8"/>
    <w:rsid w:val="00393C69"/>
    <w:rsid w:val="00393E5B"/>
    <w:rsid w:val="003947B9"/>
    <w:rsid w:val="00395AE4"/>
    <w:rsid w:val="003A3637"/>
    <w:rsid w:val="003A3A6E"/>
    <w:rsid w:val="003A5A94"/>
    <w:rsid w:val="003A676D"/>
    <w:rsid w:val="003A7ED5"/>
    <w:rsid w:val="003B3B07"/>
    <w:rsid w:val="003B41EB"/>
    <w:rsid w:val="003B49DC"/>
    <w:rsid w:val="003B6AF2"/>
    <w:rsid w:val="003C0953"/>
    <w:rsid w:val="003C7A0C"/>
    <w:rsid w:val="003E20F6"/>
    <w:rsid w:val="003E216E"/>
    <w:rsid w:val="003E47FD"/>
    <w:rsid w:val="003F163A"/>
    <w:rsid w:val="003F164D"/>
    <w:rsid w:val="003F543E"/>
    <w:rsid w:val="003F5600"/>
    <w:rsid w:val="003F5784"/>
    <w:rsid w:val="003F5EE3"/>
    <w:rsid w:val="003F7338"/>
    <w:rsid w:val="00400452"/>
    <w:rsid w:val="00400E1E"/>
    <w:rsid w:val="00400FCB"/>
    <w:rsid w:val="004033C4"/>
    <w:rsid w:val="00412238"/>
    <w:rsid w:val="0041319E"/>
    <w:rsid w:val="004134D9"/>
    <w:rsid w:val="00414D6D"/>
    <w:rsid w:val="004152B5"/>
    <w:rsid w:val="00420218"/>
    <w:rsid w:val="0042408A"/>
    <w:rsid w:val="004242A2"/>
    <w:rsid w:val="0042793C"/>
    <w:rsid w:val="00431310"/>
    <w:rsid w:val="00435DAE"/>
    <w:rsid w:val="00442724"/>
    <w:rsid w:val="00442AF4"/>
    <w:rsid w:val="00442F86"/>
    <w:rsid w:val="00443DE7"/>
    <w:rsid w:val="0045248B"/>
    <w:rsid w:val="00454115"/>
    <w:rsid w:val="0045485C"/>
    <w:rsid w:val="00454E96"/>
    <w:rsid w:val="00456601"/>
    <w:rsid w:val="00457FD5"/>
    <w:rsid w:val="00460661"/>
    <w:rsid w:val="00460A0A"/>
    <w:rsid w:val="00467D41"/>
    <w:rsid w:val="004700AB"/>
    <w:rsid w:val="00470833"/>
    <w:rsid w:val="004723B1"/>
    <w:rsid w:val="004731D0"/>
    <w:rsid w:val="00475AAF"/>
    <w:rsid w:val="00485089"/>
    <w:rsid w:val="00485594"/>
    <w:rsid w:val="004855CC"/>
    <w:rsid w:val="00486533"/>
    <w:rsid w:val="004868D7"/>
    <w:rsid w:val="004873C1"/>
    <w:rsid w:val="004877E5"/>
    <w:rsid w:val="00491E3E"/>
    <w:rsid w:val="00493F61"/>
    <w:rsid w:val="00494A4B"/>
    <w:rsid w:val="00496BBC"/>
    <w:rsid w:val="004A10BE"/>
    <w:rsid w:val="004A1622"/>
    <w:rsid w:val="004A1FD6"/>
    <w:rsid w:val="004A57F8"/>
    <w:rsid w:val="004A68D4"/>
    <w:rsid w:val="004B09FF"/>
    <w:rsid w:val="004B544B"/>
    <w:rsid w:val="004C2E77"/>
    <w:rsid w:val="004C3757"/>
    <w:rsid w:val="004C6F1A"/>
    <w:rsid w:val="004C7F3B"/>
    <w:rsid w:val="004D1497"/>
    <w:rsid w:val="004E0D82"/>
    <w:rsid w:val="004E1097"/>
    <w:rsid w:val="004E2FC6"/>
    <w:rsid w:val="004E63B4"/>
    <w:rsid w:val="004F2418"/>
    <w:rsid w:val="004F297D"/>
    <w:rsid w:val="004F4EE1"/>
    <w:rsid w:val="004F7A35"/>
    <w:rsid w:val="0050118E"/>
    <w:rsid w:val="00501B13"/>
    <w:rsid w:val="0050260C"/>
    <w:rsid w:val="00503D57"/>
    <w:rsid w:val="00505A70"/>
    <w:rsid w:val="00505F3B"/>
    <w:rsid w:val="005166D4"/>
    <w:rsid w:val="0052073C"/>
    <w:rsid w:val="005215E8"/>
    <w:rsid w:val="00521D5F"/>
    <w:rsid w:val="005225F3"/>
    <w:rsid w:val="00522833"/>
    <w:rsid w:val="00522D39"/>
    <w:rsid w:val="0052339F"/>
    <w:rsid w:val="00524616"/>
    <w:rsid w:val="00527AF2"/>
    <w:rsid w:val="00531F76"/>
    <w:rsid w:val="00534344"/>
    <w:rsid w:val="00536D43"/>
    <w:rsid w:val="00545F30"/>
    <w:rsid w:val="00555D7B"/>
    <w:rsid w:val="00555E7F"/>
    <w:rsid w:val="00557302"/>
    <w:rsid w:val="0056121A"/>
    <w:rsid w:val="005633D4"/>
    <w:rsid w:val="005661F6"/>
    <w:rsid w:val="00567CEF"/>
    <w:rsid w:val="00572E2B"/>
    <w:rsid w:val="00573187"/>
    <w:rsid w:val="00580A12"/>
    <w:rsid w:val="0058132D"/>
    <w:rsid w:val="00583DEA"/>
    <w:rsid w:val="0058402F"/>
    <w:rsid w:val="005842CA"/>
    <w:rsid w:val="0058471A"/>
    <w:rsid w:val="00590E2F"/>
    <w:rsid w:val="00592A66"/>
    <w:rsid w:val="00594589"/>
    <w:rsid w:val="005962D0"/>
    <w:rsid w:val="005A28AB"/>
    <w:rsid w:val="005A522A"/>
    <w:rsid w:val="005A5750"/>
    <w:rsid w:val="005A7C5F"/>
    <w:rsid w:val="005B04A5"/>
    <w:rsid w:val="005B47AF"/>
    <w:rsid w:val="005B5DF9"/>
    <w:rsid w:val="005C1C4E"/>
    <w:rsid w:val="005C2B01"/>
    <w:rsid w:val="005C45A0"/>
    <w:rsid w:val="005C5DC5"/>
    <w:rsid w:val="005C6941"/>
    <w:rsid w:val="005C6955"/>
    <w:rsid w:val="005C74F1"/>
    <w:rsid w:val="005C7CEA"/>
    <w:rsid w:val="005C7E69"/>
    <w:rsid w:val="005D0AFA"/>
    <w:rsid w:val="005D3081"/>
    <w:rsid w:val="005E0390"/>
    <w:rsid w:val="005E091C"/>
    <w:rsid w:val="005E154B"/>
    <w:rsid w:val="005E4778"/>
    <w:rsid w:val="005E4F2C"/>
    <w:rsid w:val="005E744E"/>
    <w:rsid w:val="005F0D66"/>
    <w:rsid w:val="005F10D9"/>
    <w:rsid w:val="00600F6F"/>
    <w:rsid w:val="006010CF"/>
    <w:rsid w:val="00613162"/>
    <w:rsid w:val="0061773F"/>
    <w:rsid w:val="00621CAF"/>
    <w:rsid w:val="0063004D"/>
    <w:rsid w:val="006304E3"/>
    <w:rsid w:val="00634B24"/>
    <w:rsid w:val="00635D4A"/>
    <w:rsid w:val="00641A80"/>
    <w:rsid w:val="00643B86"/>
    <w:rsid w:val="006443EA"/>
    <w:rsid w:val="00645558"/>
    <w:rsid w:val="00646EC0"/>
    <w:rsid w:val="00650702"/>
    <w:rsid w:val="006549FA"/>
    <w:rsid w:val="00666E29"/>
    <w:rsid w:val="0066704E"/>
    <w:rsid w:val="00673ED9"/>
    <w:rsid w:val="0067400C"/>
    <w:rsid w:val="00676749"/>
    <w:rsid w:val="00676799"/>
    <w:rsid w:val="00683C59"/>
    <w:rsid w:val="006844FA"/>
    <w:rsid w:val="006874BD"/>
    <w:rsid w:val="006910A3"/>
    <w:rsid w:val="00691539"/>
    <w:rsid w:val="00692BD7"/>
    <w:rsid w:val="00693DDF"/>
    <w:rsid w:val="00697438"/>
    <w:rsid w:val="006A0184"/>
    <w:rsid w:val="006A110F"/>
    <w:rsid w:val="006A11D1"/>
    <w:rsid w:val="006A16EA"/>
    <w:rsid w:val="006A376C"/>
    <w:rsid w:val="006B00EC"/>
    <w:rsid w:val="006B10C3"/>
    <w:rsid w:val="006B1552"/>
    <w:rsid w:val="006B1859"/>
    <w:rsid w:val="006B6FF5"/>
    <w:rsid w:val="006C1566"/>
    <w:rsid w:val="006C16D8"/>
    <w:rsid w:val="006C253D"/>
    <w:rsid w:val="006C28FC"/>
    <w:rsid w:val="006C290A"/>
    <w:rsid w:val="006C60ED"/>
    <w:rsid w:val="006C7A61"/>
    <w:rsid w:val="006D0EE4"/>
    <w:rsid w:val="006D4756"/>
    <w:rsid w:val="006D6DBE"/>
    <w:rsid w:val="006D7F92"/>
    <w:rsid w:val="006E026B"/>
    <w:rsid w:val="006E21D3"/>
    <w:rsid w:val="006E5C04"/>
    <w:rsid w:val="006E6434"/>
    <w:rsid w:val="006F03AF"/>
    <w:rsid w:val="006F0EEF"/>
    <w:rsid w:val="006F20B2"/>
    <w:rsid w:val="006F3416"/>
    <w:rsid w:val="006F6B00"/>
    <w:rsid w:val="00700425"/>
    <w:rsid w:val="0070159D"/>
    <w:rsid w:val="0070265F"/>
    <w:rsid w:val="00702A98"/>
    <w:rsid w:val="0070340D"/>
    <w:rsid w:val="00713254"/>
    <w:rsid w:val="00725305"/>
    <w:rsid w:val="00725D4D"/>
    <w:rsid w:val="00726EA1"/>
    <w:rsid w:val="00732B58"/>
    <w:rsid w:val="0073362D"/>
    <w:rsid w:val="00737AA6"/>
    <w:rsid w:val="007412FD"/>
    <w:rsid w:val="00742F8D"/>
    <w:rsid w:val="007438AC"/>
    <w:rsid w:val="0074489D"/>
    <w:rsid w:val="00752E25"/>
    <w:rsid w:val="00753932"/>
    <w:rsid w:val="00754CF9"/>
    <w:rsid w:val="007564D7"/>
    <w:rsid w:val="00757129"/>
    <w:rsid w:val="0076171D"/>
    <w:rsid w:val="007617B7"/>
    <w:rsid w:val="0076541E"/>
    <w:rsid w:val="00771E6E"/>
    <w:rsid w:val="00785620"/>
    <w:rsid w:val="007856DE"/>
    <w:rsid w:val="00786DA6"/>
    <w:rsid w:val="007947D4"/>
    <w:rsid w:val="00794AE3"/>
    <w:rsid w:val="00795E2E"/>
    <w:rsid w:val="007A263B"/>
    <w:rsid w:val="007A6057"/>
    <w:rsid w:val="007A774B"/>
    <w:rsid w:val="007B0820"/>
    <w:rsid w:val="007B3688"/>
    <w:rsid w:val="007C1DEF"/>
    <w:rsid w:val="007C1F6B"/>
    <w:rsid w:val="007C2125"/>
    <w:rsid w:val="007C3BCA"/>
    <w:rsid w:val="007C4D38"/>
    <w:rsid w:val="007C560C"/>
    <w:rsid w:val="007C699E"/>
    <w:rsid w:val="007D1D38"/>
    <w:rsid w:val="007D2EC9"/>
    <w:rsid w:val="007E1942"/>
    <w:rsid w:val="007E2FC1"/>
    <w:rsid w:val="007E320F"/>
    <w:rsid w:val="007E7BF6"/>
    <w:rsid w:val="007F0938"/>
    <w:rsid w:val="007F23C6"/>
    <w:rsid w:val="007F74A8"/>
    <w:rsid w:val="008011AD"/>
    <w:rsid w:val="00802602"/>
    <w:rsid w:val="00802A4E"/>
    <w:rsid w:val="008064EF"/>
    <w:rsid w:val="00810159"/>
    <w:rsid w:val="00811DEC"/>
    <w:rsid w:val="008120EA"/>
    <w:rsid w:val="00812766"/>
    <w:rsid w:val="0082120F"/>
    <w:rsid w:val="00826FC1"/>
    <w:rsid w:val="008321A3"/>
    <w:rsid w:val="00835CC0"/>
    <w:rsid w:val="008377A7"/>
    <w:rsid w:val="00837ED2"/>
    <w:rsid w:val="00841AF0"/>
    <w:rsid w:val="00843E85"/>
    <w:rsid w:val="00845F2D"/>
    <w:rsid w:val="00850FDD"/>
    <w:rsid w:val="00854AC9"/>
    <w:rsid w:val="00857513"/>
    <w:rsid w:val="008576EC"/>
    <w:rsid w:val="0086003B"/>
    <w:rsid w:val="00866311"/>
    <w:rsid w:val="00871673"/>
    <w:rsid w:val="00885968"/>
    <w:rsid w:val="00887586"/>
    <w:rsid w:val="00890CD9"/>
    <w:rsid w:val="00892E32"/>
    <w:rsid w:val="00895B19"/>
    <w:rsid w:val="008A0951"/>
    <w:rsid w:val="008A1016"/>
    <w:rsid w:val="008A3AB7"/>
    <w:rsid w:val="008A435C"/>
    <w:rsid w:val="008A47AC"/>
    <w:rsid w:val="008A59CA"/>
    <w:rsid w:val="008B690F"/>
    <w:rsid w:val="008B6BDE"/>
    <w:rsid w:val="008B7A08"/>
    <w:rsid w:val="008B7D5B"/>
    <w:rsid w:val="008C50CA"/>
    <w:rsid w:val="008C6988"/>
    <w:rsid w:val="008D0350"/>
    <w:rsid w:val="008D7247"/>
    <w:rsid w:val="008D7D02"/>
    <w:rsid w:val="008E119B"/>
    <w:rsid w:val="008E2D06"/>
    <w:rsid w:val="008E6726"/>
    <w:rsid w:val="008F0386"/>
    <w:rsid w:val="008F2607"/>
    <w:rsid w:val="0090044C"/>
    <w:rsid w:val="00902069"/>
    <w:rsid w:val="00905103"/>
    <w:rsid w:val="00905406"/>
    <w:rsid w:val="00910195"/>
    <w:rsid w:val="009130DC"/>
    <w:rsid w:val="00916241"/>
    <w:rsid w:val="00916BFB"/>
    <w:rsid w:val="00921B42"/>
    <w:rsid w:val="00925B7E"/>
    <w:rsid w:val="00932519"/>
    <w:rsid w:val="009376AC"/>
    <w:rsid w:val="009413D8"/>
    <w:rsid w:val="00941AD3"/>
    <w:rsid w:val="00945528"/>
    <w:rsid w:val="00952158"/>
    <w:rsid w:val="009532FF"/>
    <w:rsid w:val="0095433C"/>
    <w:rsid w:val="00956E2F"/>
    <w:rsid w:val="009606F0"/>
    <w:rsid w:val="0096080E"/>
    <w:rsid w:val="009639BD"/>
    <w:rsid w:val="009647FC"/>
    <w:rsid w:val="00972302"/>
    <w:rsid w:val="00972D36"/>
    <w:rsid w:val="00974A60"/>
    <w:rsid w:val="009770BD"/>
    <w:rsid w:val="00977C0B"/>
    <w:rsid w:val="009817A0"/>
    <w:rsid w:val="00990119"/>
    <w:rsid w:val="00990244"/>
    <w:rsid w:val="00993C60"/>
    <w:rsid w:val="00995964"/>
    <w:rsid w:val="00996CF5"/>
    <w:rsid w:val="009A6E2C"/>
    <w:rsid w:val="009B1766"/>
    <w:rsid w:val="009B5356"/>
    <w:rsid w:val="009B5EEC"/>
    <w:rsid w:val="009B6134"/>
    <w:rsid w:val="009B6BB6"/>
    <w:rsid w:val="009B7105"/>
    <w:rsid w:val="009C0B6C"/>
    <w:rsid w:val="009C6C88"/>
    <w:rsid w:val="009C72F6"/>
    <w:rsid w:val="009D1C67"/>
    <w:rsid w:val="009D2161"/>
    <w:rsid w:val="009D28A2"/>
    <w:rsid w:val="009D424F"/>
    <w:rsid w:val="009E142A"/>
    <w:rsid w:val="009E229D"/>
    <w:rsid w:val="009E6729"/>
    <w:rsid w:val="009E77E6"/>
    <w:rsid w:val="009F4D43"/>
    <w:rsid w:val="009F5223"/>
    <w:rsid w:val="009F5954"/>
    <w:rsid w:val="009F69BE"/>
    <w:rsid w:val="009F751F"/>
    <w:rsid w:val="00A0676A"/>
    <w:rsid w:val="00A068FF"/>
    <w:rsid w:val="00A116EF"/>
    <w:rsid w:val="00A11EA2"/>
    <w:rsid w:val="00A12727"/>
    <w:rsid w:val="00A145A6"/>
    <w:rsid w:val="00A2190B"/>
    <w:rsid w:val="00A219C1"/>
    <w:rsid w:val="00A21FDC"/>
    <w:rsid w:val="00A227A2"/>
    <w:rsid w:val="00A23DFF"/>
    <w:rsid w:val="00A24BF0"/>
    <w:rsid w:val="00A25143"/>
    <w:rsid w:val="00A256F3"/>
    <w:rsid w:val="00A26A1E"/>
    <w:rsid w:val="00A312FF"/>
    <w:rsid w:val="00A31532"/>
    <w:rsid w:val="00A317E2"/>
    <w:rsid w:val="00A32F41"/>
    <w:rsid w:val="00A332E8"/>
    <w:rsid w:val="00A354E8"/>
    <w:rsid w:val="00A35728"/>
    <w:rsid w:val="00A357AE"/>
    <w:rsid w:val="00A40BD3"/>
    <w:rsid w:val="00A41BAD"/>
    <w:rsid w:val="00A43D06"/>
    <w:rsid w:val="00A4671B"/>
    <w:rsid w:val="00A473F9"/>
    <w:rsid w:val="00A51D83"/>
    <w:rsid w:val="00A569A5"/>
    <w:rsid w:val="00A57610"/>
    <w:rsid w:val="00A601D2"/>
    <w:rsid w:val="00A62C3D"/>
    <w:rsid w:val="00A635C2"/>
    <w:rsid w:val="00A70880"/>
    <w:rsid w:val="00A728C6"/>
    <w:rsid w:val="00A80E00"/>
    <w:rsid w:val="00A81536"/>
    <w:rsid w:val="00A862A2"/>
    <w:rsid w:val="00A91460"/>
    <w:rsid w:val="00A94F4C"/>
    <w:rsid w:val="00A97145"/>
    <w:rsid w:val="00AA0D4B"/>
    <w:rsid w:val="00AA24EA"/>
    <w:rsid w:val="00AA35C5"/>
    <w:rsid w:val="00AA38C2"/>
    <w:rsid w:val="00AA4BB0"/>
    <w:rsid w:val="00AA530A"/>
    <w:rsid w:val="00AA57E3"/>
    <w:rsid w:val="00AA636D"/>
    <w:rsid w:val="00AA6389"/>
    <w:rsid w:val="00AB0FC2"/>
    <w:rsid w:val="00AB2E16"/>
    <w:rsid w:val="00AB3196"/>
    <w:rsid w:val="00AB6984"/>
    <w:rsid w:val="00AC6951"/>
    <w:rsid w:val="00AD012C"/>
    <w:rsid w:val="00AD0767"/>
    <w:rsid w:val="00AD5342"/>
    <w:rsid w:val="00AD55BE"/>
    <w:rsid w:val="00AD7C97"/>
    <w:rsid w:val="00AE39A1"/>
    <w:rsid w:val="00AE72AF"/>
    <w:rsid w:val="00AF526E"/>
    <w:rsid w:val="00AF6A55"/>
    <w:rsid w:val="00AF7E50"/>
    <w:rsid w:val="00B004C6"/>
    <w:rsid w:val="00B01F84"/>
    <w:rsid w:val="00B021C3"/>
    <w:rsid w:val="00B039F4"/>
    <w:rsid w:val="00B13005"/>
    <w:rsid w:val="00B20A10"/>
    <w:rsid w:val="00B23498"/>
    <w:rsid w:val="00B2406A"/>
    <w:rsid w:val="00B24310"/>
    <w:rsid w:val="00B30935"/>
    <w:rsid w:val="00B3402C"/>
    <w:rsid w:val="00B35313"/>
    <w:rsid w:val="00B35C61"/>
    <w:rsid w:val="00B3620B"/>
    <w:rsid w:val="00B409BC"/>
    <w:rsid w:val="00B40F34"/>
    <w:rsid w:val="00B5021C"/>
    <w:rsid w:val="00B5379A"/>
    <w:rsid w:val="00B5552C"/>
    <w:rsid w:val="00B55976"/>
    <w:rsid w:val="00B576AA"/>
    <w:rsid w:val="00B61868"/>
    <w:rsid w:val="00B6534F"/>
    <w:rsid w:val="00B66C1B"/>
    <w:rsid w:val="00B72BF6"/>
    <w:rsid w:val="00B74085"/>
    <w:rsid w:val="00B75863"/>
    <w:rsid w:val="00B77EAE"/>
    <w:rsid w:val="00B810C4"/>
    <w:rsid w:val="00B824CF"/>
    <w:rsid w:val="00B84B00"/>
    <w:rsid w:val="00B84EAB"/>
    <w:rsid w:val="00B912A1"/>
    <w:rsid w:val="00B94215"/>
    <w:rsid w:val="00B95A83"/>
    <w:rsid w:val="00B95F9A"/>
    <w:rsid w:val="00BA1027"/>
    <w:rsid w:val="00BA18AB"/>
    <w:rsid w:val="00BA1A4E"/>
    <w:rsid w:val="00BA31C2"/>
    <w:rsid w:val="00BA6544"/>
    <w:rsid w:val="00BB0C0E"/>
    <w:rsid w:val="00BB5B3A"/>
    <w:rsid w:val="00BB64D5"/>
    <w:rsid w:val="00BB7D16"/>
    <w:rsid w:val="00BC3202"/>
    <w:rsid w:val="00BC3F7C"/>
    <w:rsid w:val="00BD0422"/>
    <w:rsid w:val="00BD0915"/>
    <w:rsid w:val="00BD15E7"/>
    <w:rsid w:val="00BD314A"/>
    <w:rsid w:val="00BD436A"/>
    <w:rsid w:val="00BD505D"/>
    <w:rsid w:val="00BD7F8A"/>
    <w:rsid w:val="00BE0095"/>
    <w:rsid w:val="00BE0B1A"/>
    <w:rsid w:val="00BE1990"/>
    <w:rsid w:val="00BF2F92"/>
    <w:rsid w:val="00BF33A1"/>
    <w:rsid w:val="00BF6347"/>
    <w:rsid w:val="00BF7047"/>
    <w:rsid w:val="00C00261"/>
    <w:rsid w:val="00C03138"/>
    <w:rsid w:val="00C0328F"/>
    <w:rsid w:val="00C039FE"/>
    <w:rsid w:val="00C10CD9"/>
    <w:rsid w:val="00C10EF7"/>
    <w:rsid w:val="00C14530"/>
    <w:rsid w:val="00C17F33"/>
    <w:rsid w:val="00C20373"/>
    <w:rsid w:val="00C23A20"/>
    <w:rsid w:val="00C27D2B"/>
    <w:rsid w:val="00C27E4C"/>
    <w:rsid w:val="00C3093F"/>
    <w:rsid w:val="00C30C95"/>
    <w:rsid w:val="00C33046"/>
    <w:rsid w:val="00C46056"/>
    <w:rsid w:val="00C4713A"/>
    <w:rsid w:val="00C543EF"/>
    <w:rsid w:val="00C55F75"/>
    <w:rsid w:val="00C572DB"/>
    <w:rsid w:val="00C5756B"/>
    <w:rsid w:val="00C6172F"/>
    <w:rsid w:val="00C65463"/>
    <w:rsid w:val="00C67289"/>
    <w:rsid w:val="00C7201B"/>
    <w:rsid w:val="00C73855"/>
    <w:rsid w:val="00C74B8A"/>
    <w:rsid w:val="00C74C94"/>
    <w:rsid w:val="00C765CE"/>
    <w:rsid w:val="00C9117B"/>
    <w:rsid w:val="00C91CFA"/>
    <w:rsid w:val="00C93777"/>
    <w:rsid w:val="00C94751"/>
    <w:rsid w:val="00C97278"/>
    <w:rsid w:val="00CA23E5"/>
    <w:rsid w:val="00CB4969"/>
    <w:rsid w:val="00CB788F"/>
    <w:rsid w:val="00CC1358"/>
    <w:rsid w:val="00CC200F"/>
    <w:rsid w:val="00CC69ED"/>
    <w:rsid w:val="00CD08CB"/>
    <w:rsid w:val="00CD2223"/>
    <w:rsid w:val="00CD30FA"/>
    <w:rsid w:val="00CD37D1"/>
    <w:rsid w:val="00CD48B9"/>
    <w:rsid w:val="00CD57A1"/>
    <w:rsid w:val="00CE31BF"/>
    <w:rsid w:val="00CE4ACA"/>
    <w:rsid w:val="00CF08ED"/>
    <w:rsid w:val="00D02B2B"/>
    <w:rsid w:val="00D02F04"/>
    <w:rsid w:val="00D04692"/>
    <w:rsid w:val="00D04A10"/>
    <w:rsid w:val="00D056F7"/>
    <w:rsid w:val="00D07691"/>
    <w:rsid w:val="00D07A5E"/>
    <w:rsid w:val="00D07B7C"/>
    <w:rsid w:val="00D11C55"/>
    <w:rsid w:val="00D12B56"/>
    <w:rsid w:val="00D12B78"/>
    <w:rsid w:val="00D22267"/>
    <w:rsid w:val="00D24735"/>
    <w:rsid w:val="00D260C7"/>
    <w:rsid w:val="00D30102"/>
    <w:rsid w:val="00D30AD9"/>
    <w:rsid w:val="00D350A4"/>
    <w:rsid w:val="00D3577B"/>
    <w:rsid w:val="00D362FB"/>
    <w:rsid w:val="00D404D1"/>
    <w:rsid w:val="00D42EB8"/>
    <w:rsid w:val="00D44B4A"/>
    <w:rsid w:val="00D44CF5"/>
    <w:rsid w:val="00D5257C"/>
    <w:rsid w:val="00D548E1"/>
    <w:rsid w:val="00D55C16"/>
    <w:rsid w:val="00D57204"/>
    <w:rsid w:val="00D65007"/>
    <w:rsid w:val="00D6600D"/>
    <w:rsid w:val="00D66717"/>
    <w:rsid w:val="00D7327A"/>
    <w:rsid w:val="00D8242F"/>
    <w:rsid w:val="00D82B83"/>
    <w:rsid w:val="00D83B05"/>
    <w:rsid w:val="00D842A4"/>
    <w:rsid w:val="00D90362"/>
    <w:rsid w:val="00D96720"/>
    <w:rsid w:val="00D975A4"/>
    <w:rsid w:val="00DA6B7C"/>
    <w:rsid w:val="00DA7B05"/>
    <w:rsid w:val="00DB075E"/>
    <w:rsid w:val="00DB1FAF"/>
    <w:rsid w:val="00DB3748"/>
    <w:rsid w:val="00DB4770"/>
    <w:rsid w:val="00DC025C"/>
    <w:rsid w:val="00DC0428"/>
    <w:rsid w:val="00DC2BB9"/>
    <w:rsid w:val="00DD0BF3"/>
    <w:rsid w:val="00DD3FF4"/>
    <w:rsid w:val="00DD45C0"/>
    <w:rsid w:val="00DD5FF2"/>
    <w:rsid w:val="00DD761E"/>
    <w:rsid w:val="00DE3243"/>
    <w:rsid w:val="00DF5F83"/>
    <w:rsid w:val="00DF708C"/>
    <w:rsid w:val="00E0020E"/>
    <w:rsid w:val="00E0196D"/>
    <w:rsid w:val="00E02040"/>
    <w:rsid w:val="00E06544"/>
    <w:rsid w:val="00E07C09"/>
    <w:rsid w:val="00E12597"/>
    <w:rsid w:val="00E15A64"/>
    <w:rsid w:val="00E16F4B"/>
    <w:rsid w:val="00E21F93"/>
    <w:rsid w:val="00E22026"/>
    <w:rsid w:val="00E226C8"/>
    <w:rsid w:val="00E22FEA"/>
    <w:rsid w:val="00E24451"/>
    <w:rsid w:val="00E25F5D"/>
    <w:rsid w:val="00E373DB"/>
    <w:rsid w:val="00E423A9"/>
    <w:rsid w:val="00E43E34"/>
    <w:rsid w:val="00E43FF8"/>
    <w:rsid w:val="00E45834"/>
    <w:rsid w:val="00E4623A"/>
    <w:rsid w:val="00E4764F"/>
    <w:rsid w:val="00E52D3D"/>
    <w:rsid w:val="00E56FB4"/>
    <w:rsid w:val="00E60726"/>
    <w:rsid w:val="00E64BA5"/>
    <w:rsid w:val="00E6559C"/>
    <w:rsid w:val="00E66290"/>
    <w:rsid w:val="00E770EE"/>
    <w:rsid w:val="00E834BD"/>
    <w:rsid w:val="00E87081"/>
    <w:rsid w:val="00E92A34"/>
    <w:rsid w:val="00E96330"/>
    <w:rsid w:val="00E97A59"/>
    <w:rsid w:val="00EA41C1"/>
    <w:rsid w:val="00EA491E"/>
    <w:rsid w:val="00EA501B"/>
    <w:rsid w:val="00EB1765"/>
    <w:rsid w:val="00EB3454"/>
    <w:rsid w:val="00EC04ED"/>
    <w:rsid w:val="00EC1B9C"/>
    <w:rsid w:val="00EC4CD2"/>
    <w:rsid w:val="00EC6003"/>
    <w:rsid w:val="00ED60A4"/>
    <w:rsid w:val="00EE2247"/>
    <w:rsid w:val="00EE3AF8"/>
    <w:rsid w:val="00EE5119"/>
    <w:rsid w:val="00EE6160"/>
    <w:rsid w:val="00EF5C83"/>
    <w:rsid w:val="00EF615B"/>
    <w:rsid w:val="00F023DC"/>
    <w:rsid w:val="00F02F1F"/>
    <w:rsid w:val="00F05FB2"/>
    <w:rsid w:val="00F0748E"/>
    <w:rsid w:val="00F10F6E"/>
    <w:rsid w:val="00F131B2"/>
    <w:rsid w:val="00F13A11"/>
    <w:rsid w:val="00F140CA"/>
    <w:rsid w:val="00F15D52"/>
    <w:rsid w:val="00F17E0E"/>
    <w:rsid w:val="00F21C0F"/>
    <w:rsid w:val="00F22C6F"/>
    <w:rsid w:val="00F22E55"/>
    <w:rsid w:val="00F35987"/>
    <w:rsid w:val="00F367F7"/>
    <w:rsid w:val="00F378C5"/>
    <w:rsid w:val="00F4595A"/>
    <w:rsid w:val="00F47897"/>
    <w:rsid w:val="00F47BD3"/>
    <w:rsid w:val="00F506AF"/>
    <w:rsid w:val="00F51BFF"/>
    <w:rsid w:val="00F523E0"/>
    <w:rsid w:val="00F52A72"/>
    <w:rsid w:val="00F5438F"/>
    <w:rsid w:val="00F61661"/>
    <w:rsid w:val="00F64107"/>
    <w:rsid w:val="00F71470"/>
    <w:rsid w:val="00F72925"/>
    <w:rsid w:val="00F77280"/>
    <w:rsid w:val="00F833E8"/>
    <w:rsid w:val="00F86A9D"/>
    <w:rsid w:val="00F956D0"/>
    <w:rsid w:val="00F9618B"/>
    <w:rsid w:val="00F962C0"/>
    <w:rsid w:val="00F9692E"/>
    <w:rsid w:val="00FA1160"/>
    <w:rsid w:val="00FA1653"/>
    <w:rsid w:val="00FA1B87"/>
    <w:rsid w:val="00FA22B1"/>
    <w:rsid w:val="00FA2AB3"/>
    <w:rsid w:val="00FA3CDA"/>
    <w:rsid w:val="00FA4898"/>
    <w:rsid w:val="00FA5EA0"/>
    <w:rsid w:val="00FA640F"/>
    <w:rsid w:val="00FB026D"/>
    <w:rsid w:val="00FB06D1"/>
    <w:rsid w:val="00FB157C"/>
    <w:rsid w:val="00FB29AC"/>
    <w:rsid w:val="00FB4BCF"/>
    <w:rsid w:val="00FC154E"/>
    <w:rsid w:val="00FC3232"/>
    <w:rsid w:val="00FC5BE6"/>
    <w:rsid w:val="00FC60DA"/>
    <w:rsid w:val="00FD0974"/>
    <w:rsid w:val="00FD1569"/>
    <w:rsid w:val="00FD5917"/>
    <w:rsid w:val="00FD6E4F"/>
    <w:rsid w:val="00FE0A75"/>
    <w:rsid w:val="00FE3DA5"/>
    <w:rsid w:val="00FF4559"/>
    <w:rsid w:val="00FF5010"/>
    <w:rsid w:val="00FF70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76A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65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653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2011-02-15T10:22:00Z</cp:lastPrinted>
  <dcterms:created xsi:type="dcterms:W3CDTF">2011-02-04T16:48:00Z</dcterms:created>
  <dcterms:modified xsi:type="dcterms:W3CDTF">2011-02-23T09:58:00Z</dcterms:modified>
</cp:coreProperties>
</file>